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A67A1" w14:textId="77777777" w:rsidR="00AC3A53" w:rsidRPr="00A53014" w:rsidRDefault="00AC3A53" w:rsidP="00AC3A53">
      <w:pPr>
        <w:spacing w:after="0" w:line="240" w:lineRule="auto"/>
        <w:jc w:val="center"/>
        <w:rPr>
          <w:rFonts w:ascii="Cambria" w:hAnsi="Cambria" w:cs="Calibri"/>
          <w:b/>
          <w:bCs/>
          <w:sz w:val="28"/>
          <w:szCs w:val="28"/>
          <w:lang w:val="en-US"/>
        </w:rPr>
      </w:pPr>
      <w:r w:rsidRPr="00A53014">
        <w:rPr>
          <w:rFonts w:ascii="Cambria" w:hAnsi="Cambria" w:cs="Calibri"/>
          <w:b/>
          <w:bCs/>
          <w:sz w:val="28"/>
          <w:szCs w:val="28"/>
          <w:lang w:val="en-US"/>
        </w:rPr>
        <w:t>MANAJEMEN PEMBELAJARAN DI KELAS DALAM KONSEP KETERAMPILAN 4C (COMMUNICATION, COLLABORATION, CRITICAL THINKING, CREATIVITY) PADA SISWA MTS ALFALAH LAMARU BALIKPAPAN</w:t>
      </w:r>
    </w:p>
    <w:p w14:paraId="20164CAE" w14:textId="77777777" w:rsidR="00AC3A53" w:rsidRDefault="00AC3A53" w:rsidP="00AC3A53">
      <w:pPr>
        <w:spacing w:after="0" w:line="240" w:lineRule="auto"/>
        <w:rPr>
          <w:rFonts w:ascii="Cambria" w:eastAsia="Garamond" w:hAnsi="Cambria" w:cs="Garamond"/>
          <w:b/>
          <w:bCs/>
          <w:color w:val="000000"/>
          <w:sz w:val="28"/>
          <w:szCs w:val="28"/>
        </w:rPr>
      </w:pPr>
    </w:p>
    <w:p w14:paraId="128863BD" w14:textId="77777777" w:rsidR="00AC3A53" w:rsidRPr="00AB2D4A" w:rsidRDefault="00AC3A53" w:rsidP="00AC3A53">
      <w:pPr>
        <w:pStyle w:val="NoSpacing"/>
        <w:tabs>
          <w:tab w:val="left" w:pos="4296"/>
        </w:tabs>
        <w:jc w:val="center"/>
        <w:rPr>
          <w:rFonts w:ascii="Cambria" w:eastAsia="Garamond" w:hAnsi="Cambria" w:cs="Garamond"/>
          <w:b/>
          <w:color w:val="000000"/>
          <w:sz w:val="20"/>
          <w:szCs w:val="20"/>
          <w:lang w:val="en-US"/>
        </w:rPr>
      </w:pPr>
    </w:p>
    <w:p w14:paraId="156709CD" w14:textId="77777777" w:rsidR="00AC3A53" w:rsidRPr="00A53014" w:rsidRDefault="00AC3A53" w:rsidP="00AC3A53">
      <w:pPr>
        <w:pStyle w:val="NoSpacing"/>
        <w:tabs>
          <w:tab w:val="left" w:pos="4296"/>
        </w:tabs>
        <w:jc w:val="center"/>
        <w:rPr>
          <w:rFonts w:ascii="Cambria" w:eastAsia="Garamond" w:hAnsi="Cambria" w:cs="Garamond"/>
          <w:b/>
          <w:color w:val="000000"/>
          <w:sz w:val="20"/>
          <w:szCs w:val="20"/>
          <w:lang w:val="en-US"/>
        </w:rPr>
      </w:pPr>
      <w:proofErr w:type="spellStart"/>
      <w:r w:rsidRPr="00A53014">
        <w:rPr>
          <w:rFonts w:ascii="Cambria" w:eastAsia="Garamond" w:hAnsi="Cambria" w:cs="Garamond"/>
          <w:b/>
          <w:color w:val="000000"/>
          <w:sz w:val="20"/>
          <w:szCs w:val="20"/>
          <w:lang w:val="en-US"/>
        </w:rPr>
        <w:t>Dhea</w:t>
      </w:r>
      <w:proofErr w:type="spellEnd"/>
      <w:r w:rsidRPr="00A53014">
        <w:rPr>
          <w:rFonts w:ascii="Cambria" w:eastAsia="Garamond" w:hAnsi="Cambria" w:cs="Garamond"/>
          <w:b/>
          <w:color w:val="000000"/>
          <w:sz w:val="20"/>
          <w:szCs w:val="20"/>
          <w:lang w:val="en-US"/>
        </w:rPr>
        <w:t xml:space="preserve"> </w:t>
      </w:r>
      <w:proofErr w:type="spellStart"/>
      <w:r w:rsidRPr="00A53014">
        <w:rPr>
          <w:rFonts w:ascii="Cambria" w:eastAsia="Garamond" w:hAnsi="Cambria" w:cs="Garamond"/>
          <w:b/>
          <w:color w:val="000000"/>
          <w:sz w:val="20"/>
          <w:szCs w:val="20"/>
          <w:lang w:val="en-US"/>
        </w:rPr>
        <w:t>Dwi</w:t>
      </w:r>
      <w:proofErr w:type="spellEnd"/>
      <w:r w:rsidRPr="00A53014">
        <w:rPr>
          <w:rFonts w:ascii="Cambria" w:eastAsia="Garamond" w:hAnsi="Cambria" w:cs="Garamond"/>
          <w:b/>
          <w:color w:val="000000"/>
          <w:sz w:val="20"/>
          <w:szCs w:val="20"/>
          <w:lang w:val="en-US"/>
        </w:rPr>
        <w:t xml:space="preserve"> </w:t>
      </w:r>
      <w:proofErr w:type="spellStart"/>
      <w:r w:rsidRPr="00A53014">
        <w:rPr>
          <w:rFonts w:ascii="Cambria" w:eastAsia="Garamond" w:hAnsi="Cambria" w:cs="Garamond"/>
          <w:b/>
          <w:color w:val="000000"/>
          <w:sz w:val="20"/>
          <w:szCs w:val="20"/>
          <w:lang w:val="en-US"/>
        </w:rPr>
        <w:t>Anggita</w:t>
      </w:r>
      <w:proofErr w:type="spellEnd"/>
      <w:r w:rsidRPr="00A53014">
        <w:rPr>
          <w:rFonts w:ascii="Cambria" w:eastAsia="Garamond" w:hAnsi="Cambria" w:cs="Garamond"/>
          <w:b/>
          <w:color w:val="000000"/>
          <w:sz w:val="20"/>
          <w:szCs w:val="20"/>
          <w:lang w:val="en-US"/>
        </w:rPr>
        <w:t xml:space="preserve">, </w:t>
      </w:r>
      <w:proofErr w:type="spellStart"/>
      <w:r w:rsidRPr="00A53014">
        <w:rPr>
          <w:rFonts w:ascii="Cambria" w:eastAsia="Garamond" w:hAnsi="Cambria" w:cs="Garamond"/>
          <w:b/>
          <w:color w:val="000000"/>
          <w:sz w:val="20"/>
          <w:szCs w:val="20"/>
          <w:lang w:val="en-US"/>
        </w:rPr>
        <w:t>Artika</w:t>
      </w:r>
      <w:proofErr w:type="spellEnd"/>
      <w:r w:rsidRPr="00A53014">
        <w:rPr>
          <w:rFonts w:ascii="Cambria" w:eastAsia="Garamond" w:hAnsi="Cambria" w:cs="Garamond"/>
          <w:b/>
          <w:color w:val="000000"/>
          <w:sz w:val="20"/>
          <w:szCs w:val="20"/>
          <w:lang w:val="en-US"/>
        </w:rPr>
        <w:t xml:space="preserve"> Eka Prihatini</w:t>
      </w:r>
    </w:p>
    <w:p w14:paraId="2CEFC388" w14:textId="77777777" w:rsidR="00AC3A53" w:rsidRPr="00AB2D4A" w:rsidRDefault="00AC3A53" w:rsidP="00AC3A53">
      <w:pPr>
        <w:pStyle w:val="NoSpacing"/>
        <w:tabs>
          <w:tab w:val="left" w:pos="4296"/>
        </w:tabs>
        <w:jc w:val="center"/>
        <w:rPr>
          <w:rFonts w:ascii="Garamond" w:eastAsia="Garamond" w:hAnsi="Garamond" w:cs="Garamond"/>
          <w:bCs/>
          <w:color w:val="000000"/>
          <w:sz w:val="22"/>
          <w:szCs w:val="22"/>
          <w:lang w:val="en-US"/>
        </w:rPr>
      </w:pPr>
      <w:r w:rsidRPr="00AB2D4A">
        <w:rPr>
          <w:rFonts w:ascii="Garamond" w:eastAsia="Garamond" w:hAnsi="Garamond" w:cs="Garamond"/>
          <w:bCs/>
          <w:color w:val="000000"/>
          <w:sz w:val="22"/>
          <w:szCs w:val="22"/>
          <w:vertAlign w:val="superscript"/>
          <w:lang w:val="en-US"/>
        </w:rPr>
        <w:t>1</w:t>
      </w:r>
      <w:r w:rsidRPr="00AB2D4A">
        <w:rPr>
          <w:rFonts w:ascii="Garamond" w:eastAsia="Garamond" w:hAnsi="Garamond" w:cs="Garamond"/>
          <w:bCs/>
          <w:color w:val="000000"/>
          <w:sz w:val="22"/>
          <w:szCs w:val="22"/>
          <w:lang w:val="en-US"/>
        </w:rPr>
        <w:t xml:space="preserve">Sekolah Tinggi </w:t>
      </w:r>
      <w:proofErr w:type="spellStart"/>
      <w:r w:rsidRPr="00AB2D4A">
        <w:rPr>
          <w:rFonts w:ascii="Garamond" w:eastAsia="Garamond" w:hAnsi="Garamond" w:cs="Garamond"/>
          <w:bCs/>
          <w:color w:val="000000"/>
          <w:sz w:val="22"/>
          <w:szCs w:val="22"/>
          <w:lang w:val="en-US"/>
        </w:rPr>
        <w:t>Ilmu</w:t>
      </w:r>
      <w:proofErr w:type="spellEnd"/>
      <w:r w:rsidRPr="00AB2D4A">
        <w:rPr>
          <w:rFonts w:ascii="Garamond" w:eastAsia="Garamond" w:hAnsi="Garamond" w:cs="Garamond"/>
          <w:bCs/>
          <w:color w:val="000000"/>
          <w:sz w:val="22"/>
          <w:szCs w:val="22"/>
          <w:lang w:val="en-US"/>
        </w:rPr>
        <w:t xml:space="preserve"> </w:t>
      </w:r>
      <w:proofErr w:type="spellStart"/>
      <w:r w:rsidRPr="00AB2D4A">
        <w:rPr>
          <w:rFonts w:ascii="Garamond" w:eastAsia="Garamond" w:hAnsi="Garamond" w:cs="Garamond"/>
          <w:bCs/>
          <w:color w:val="000000"/>
          <w:sz w:val="22"/>
          <w:szCs w:val="22"/>
          <w:lang w:val="en-US"/>
        </w:rPr>
        <w:t>Tarbiyah</w:t>
      </w:r>
      <w:proofErr w:type="spellEnd"/>
      <w:r w:rsidRPr="00AB2D4A">
        <w:rPr>
          <w:rFonts w:ascii="Garamond" w:eastAsia="Garamond" w:hAnsi="Garamond" w:cs="Garamond"/>
          <w:bCs/>
          <w:color w:val="000000"/>
          <w:sz w:val="22"/>
          <w:szCs w:val="22"/>
          <w:lang w:val="en-US"/>
        </w:rPr>
        <w:t xml:space="preserve"> Balikpapan, Indonesia</w:t>
      </w:r>
    </w:p>
    <w:p w14:paraId="052D0BE1" w14:textId="77777777" w:rsidR="00AC3A53" w:rsidRPr="00AB2D4A" w:rsidRDefault="00AC3A53" w:rsidP="00AC3A53">
      <w:pPr>
        <w:pStyle w:val="NoSpacing"/>
        <w:tabs>
          <w:tab w:val="left" w:pos="4296"/>
        </w:tabs>
        <w:jc w:val="center"/>
        <w:rPr>
          <w:rFonts w:ascii="Garamond" w:eastAsia="Garamond" w:hAnsi="Garamond" w:cs="Garamond"/>
          <w:bCs/>
          <w:color w:val="000000"/>
          <w:sz w:val="22"/>
          <w:szCs w:val="22"/>
          <w:lang w:val="en-US"/>
        </w:rPr>
      </w:pPr>
      <w:r w:rsidRPr="00AB2D4A">
        <w:rPr>
          <w:rFonts w:ascii="Garamond" w:eastAsia="Garamond" w:hAnsi="Garamond" w:cs="Garamond"/>
          <w:bCs/>
          <w:color w:val="000000"/>
          <w:sz w:val="22"/>
          <w:szCs w:val="22"/>
          <w:vertAlign w:val="superscript"/>
          <w:lang w:val="en-US"/>
        </w:rPr>
        <w:t>2</w:t>
      </w:r>
      <w:r w:rsidRPr="00AB2D4A">
        <w:rPr>
          <w:rFonts w:ascii="Garamond" w:eastAsia="Garamond" w:hAnsi="Garamond" w:cs="Garamond"/>
          <w:bCs/>
          <w:color w:val="000000"/>
          <w:sz w:val="22"/>
          <w:szCs w:val="22"/>
          <w:lang w:val="en-US"/>
        </w:rPr>
        <w:t xml:space="preserve">Sekolah Tinggi </w:t>
      </w:r>
      <w:proofErr w:type="spellStart"/>
      <w:r w:rsidRPr="00AB2D4A">
        <w:rPr>
          <w:rFonts w:ascii="Garamond" w:eastAsia="Garamond" w:hAnsi="Garamond" w:cs="Garamond"/>
          <w:bCs/>
          <w:color w:val="000000"/>
          <w:sz w:val="22"/>
          <w:szCs w:val="22"/>
          <w:lang w:val="en-US"/>
        </w:rPr>
        <w:t>Ilmu</w:t>
      </w:r>
      <w:proofErr w:type="spellEnd"/>
      <w:r w:rsidRPr="00AB2D4A">
        <w:rPr>
          <w:rFonts w:ascii="Garamond" w:eastAsia="Garamond" w:hAnsi="Garamond" w:cs="Garamond"/>
          <w:bCs/>
          <w:color w:val="000000"/>
          <w:sz w:val="22"/>
          <w:szCs w:val="22"/>
          <w:lang w:val="en-US"/>
        </w:rPr>
        <w:t xml:space="preserve"> </w:t>
      </w:r>
      <w:proofErr w:type="spellStart"/>
      <w:r w:rsidRPr="00AB2D4A">
        <w:rPr>
          <w:rFonts w:ascii="Garamond" w:eastAsia="Garamond" w:hAnsi="Garamond" w:cs="Garamond"/>
          <w:bCs/>
          <w:color w:val="000000"/>
          <w:sz w:val="22"/>
          <w:szCs w:val="22"/>
          <w:lang w:val="en-US"/>
        </w:rPr>
        <w:t>Tarbiyah</w:t>
      </w:r>
      <w:proofErr w:type="spellEnd"/>
      <w:r w:rsidRPr="00AB2D4A">
        <w:rPr>
          <w:rFonts w:ascii="Garamond" w:eastAsia="Garamond" w:hAnsi="Garamond" w:cs="Garamond"/>
          <w:bCs/>
          <w:color w:val="000000"/>
          <w:sz w:val="22"/>
          <w:szCs w:val="22"/>
          <w:lang w:val="en-US"/>
        </w:rPr>
        <w:t xml:space="preserve"> Balikpapan, Indonesia</w:t>
      </w:r>
    </w:p>
    <w:p w14:paraId="2C2D778E" w14:textId="3B8197BF" w:rsidR="00AC3A53" w:rsidRPr="00A53014" w:rsidRDefault="008A76A2" w:rsidP="00AC3A53">
      <w:pPr>
        <w:pStyle w:val="NoSpacing"/>
        <w:tabs>
          <w:tab w:val="left" w:pos="4296"/>
        </w:tabs>
        <w:jc w:val="center"/>
        <w:rPr>
          <w:rFonts w:ascii="Cambria" w:eastAsia="Garamond" w:hAnsi="Cambria" w:cs="Garamond"/>
          <w:bCs/>
          <w:i/>
          <w:iCs/>
          <w:color w:val="215E99" w:themeColor="text2" w:themeTint="BF"/>
          <w:sz w:val="20"/>
          <w:szCs w:val="20"/>
          <w:lang w:val="en-US"/>
        </w:rPr>
      </w:pPr>
      <w:hyperlink r:id="rId8" w:history="1">
        <w:r w:rsidRPr="000127BA">
          <w:rPr>
            <w:rStyle w:val="Hyperlink"/>
            <w:rFonts w:ascii="Cambria" w:eastAsia="Garamond" w:hAnsi="Cambria" w:cs="Garamond"/>
            <w:bCs/>
            <w:i/>
            <w:iCs/>
            <w:sz w:val="20"/>
            <w:szCs w:val="20"/>
            <w:lang w:val="en-US"/>
          </w:rPr>
          <w:t>dheaanggita097@gmail.com</w:t>
        </w:r>
      </w:hyperlink>
      <w:hyperlink r:id="rId9" w:history="1">
        <w:r w:rsidR="00AC3A53" w:rsidRPr="00A53014">
          <w:rPr>
            <w:rStyle w:val="Hyperlink"/>
            <w:rFonts w:ascii="Cambria" w:eastAsia="Garamond" w:hAnsi="Cambria" w:cs="Garamond"/>
            <w:bCs/>
            <w:i/>
            <w:iCs/>
            <w:color w:val="215E99" w:themeColor="text2" w:themeTint="BF"/>
            <w:sz w:val="20"/>
            <w:szCs w:val="20"/>
            <w:lang w:val="en-US"/>
          </w:rPr>
          <w:t>, prihatiniartikaeka@gmail.com</w:t>
        </w:r>
      </w:hyperlink>
    </w:p>
    <w:p w14:paraId="67503AA1" w14:textId="77777777" w:rsidR="00AC3A53" w:rsidRPr="00A53014" w:rsidRDefault="00AC3A53" w:rsidP="00AC3A53">
      <w:pPr>
        <w:pStyle w:val="NoSpacing"/>
        <w:tabs>
          <w:tab w:val="left" w:pos="4296"/>
        </w:tabs>
        <w:rPr>
          <w:rFonts w:ascii="Cambria" w:eastAsia="Garamond" w:hAnsi="Cambria" w:cs="Garamond"/>
          <w:b/>
          <w:i/>
          <w:iCs/>
          <w:color w:val="215E99" w:themeColor="text2" w:themeTint="BF"/>
          <w:sz w:val="20"/>
          <w:szCs w:val="20"/>
        </w:rPr>
      </w:pPr>
    </w:p>
    <w:p w14:paraId="0BE62D99" w14:textId="77777777" w:rsidR="00AC3A53" w:rsidRPr="005335E5" w:rsidRDefault="00AC3A53" w:rsidP="00AC3A53">
      <w:pPr>
        <w:pStyle w:val="NoSpacing"/>
        <w:tabs>
          <w:tab w:val="left" w:pos="4296"/>
        </w:tabs>
        <w:jc w:val="center"/>
        <w:rPr>
          <w:rFonts w:ascii="Cambria" w:hAnsi="Cambria"/>
          <w:i/>
          <w:iCs/>
          <w:sz w:val="20"/>
          <w:szCs w:val="20"/>
          <w:lang w:val="en-US"/>
        </w:rPr>
      </w:pPr>
    </w:p>
    <w:p w14:paraId="18700AC5" w14:textId="77777777" w:rsidR="00AC3A53" w:rsidRPr="00A53014" w:rsidRDefault="00AC3A53" w:rsidP="00AC3A53">
      <w:pPr>
        <w:spacing w:after="0"/>
        <w:jc w:val="both"/>
        <w:rPr>
          <w:rFonts w:ascii="Georgia" w:hAnsi="Georgia" w:cs="Times New Roman"/>
          <w:b/>
          <w:bCs/>
          <w:i/>
          <w:iCs/>
          <w:color w:val="000000"/>
          <w:sz w:val="20"/>
          <w:szCs w:val="20"/>
          <w:lang w:val="en-US"/>
        </w:rPr>
      </w:pPr>
      <w:r w:rsidRPr="00A53014">
        <w:rPr>
          <w:rFonts w:ascii="Georgia" w:hAnsi="Georgia" w:cs="Times New Roman"/>
          <w:b/>
          <w:bCs/>
          <w:i/>
          <w:iCs/>
          <w:color w:val="000000"/>
          <w:sz w:val="20"/>
          <w:szCs w:val="20"/>
          <w:lang w:val="en-US"/>
        </w:rPr>
        <w:t>Abstract:</w:t>
      </w:r>
    </w:p>
    <w:p w14:paraId="1D59E649" w14:textId="77777777" w:rsidR="00AC3A53" w:rsidRPr="00A53014" w:rsidRDefault="00AC3A53" w:rsidP="00AC3A53">
      <w:pPr>
        <w:spacing w:after="0"/>
        <w:jc w:val="both"/>
        <w:rPr>
          <w:rFonts w:ascii="Georgia" w:hAnsi="Georgia" w:cs="Times New Roman"/>
          <w:i/>
          <w:iCs/>
          <w:color w:val="000000"/>
          <w:sz w:val="20"/>
          <w:szCs w:val="20"/>
          <w:lang w:val="en-US"/>
        </w:rPr>
      </w:pPr>
      <w:r w:rsidRPr="00A53014">
        <w:rPr>
          <w:rFonts w:ascii="Georgia" w:hAnsi="Georgia" w:cs="Times New Roman"/>
          <w:i/>
          <w:iCs/>
          <w:color w:val="000000"/>
          <w:sz w:val="20"/>
          <w:szCs w:val="20"/>
          <w:lang w:val="en-US"/>
        </w:rPr>
        <w:t>This article discusses the implementation of classroom learning management based on the 4C skills concept communication, collaboration, critical thinking, and creativity among MTs students. The application of 4C has become an essential requirement in 21st-century learning to improve the quality of learning processes and outcomes. This study employs a literature review method by examining various relevant scientific sources such as books, journals, and previous research findings. Data analysis was carried out through data reduction, data presentation, and drawing conclusions. The findings show that learning management based on the 4C framework can enhance students’ activeness, independence, and higher-order thinking skills. Teachers serve as facilitators who design learning activities that are collaborative, communicative, creative, and encourage critical problem-solving. Effective implementation of 4C requires well-planned instruction, the use of varied learning media, and continuous evaluation. With proper learning management, the application of 4C skills can create a more interactive, innovative, and developmentally relevant learning environment for students.</w:t>
      </w:r>
    </w:p>
    <w:p w14:paraId="1CE43346" w14:textId="77777777" w:rsidR="00AC3A53" w:rsidRPr="00A53014" w:rsidRDefault="00AC3A53" w:rsidP="00AC3A53">
      <w:pPr>
        <w:spacing w:after="0"/>
        <w:jc w:val="both"/>
        <w:rPr>
          <w:rFonts w:ascii="Georgia" w:hAnsi="Georgia" w:cs="Times New Roman"/>
          <w:i/>
          <w:iCs/>
          <w:color w:val="000000"/>
          <w:sz w:val="20"/>
          <w:szCs w:val="20"/>
          <w:lang w:val="en-US"/>
        </w:rPr>
      </w:pPr>
      <w:r w:rsidRPr="00A53014">
        <w:rPr>
          <w:rFonts w:ascii="Georgia" w:hAnsi="Georgia" w:cs="Times New Roman"/>
          <w:b/>
          <w:bCs/>
          <w:i/>
          <w:iCs/>
          <w:color w:val="000000"/>
          <w:sz w:val="20"/>
          <w:szCs w:val="20"/>
          <w:lang w:val="en-US"/>
        </w:rPr>
        <w:t xml:space="preserve">Keywords: </w:t>
      </w:r>
      <w:r w:rsidRPr="00A53014">
        <w:rPr>
          <w:rFonts w:ascii="Georgia" w:hAnsi="Georgia" w:cs="Times New Roman"/>
          <w:i/>
          <w:iCs/>
          <w:color w:val="000000"/>
          <w:sz w:val="20"/>
          <w:szCs w:val="20"/>
          <w:lang w:val="en-US"/>
        </w:rPr>
        <w:t xml:space="preserve">Management, learning, Communication, </w:t>
      </w:r>
      <w:proofErr w:type="spellStart"/>
      <w:r w:rsidRPr="00A53014">
        <w:rPr>
          <w:rFonts w:ascii="Georgia" w:hAnsi="Georgia" w:cs="Times New Roman"/>
          <w:i/>
          <w:iCs/>
          <w:color w:val="000000"/>
          <w:sz w:val="20"/>
          <w:szCs w:val="20"/>
          <w:lang w:val="en-US"/>
        </w:rPr>
        <w:t>Collaboaration</w:t>
      </w:r>
      <w:proofErr w:type="spellEnd"/>
      <w:r w:rsidRPr="00A53014">
        <w:rPr>
          <w:rFonts w:ascii="Georgia" w:hAnsi="Georgia" w:cs="Times New Roman"/>
          <w:i/>
          <w:iCs/>
          <w:color w:val="000000"/>
          <w:sz w:val="20"/>
          <w:szCs w:val="20"/>
          <w:lang w:val="en-US"/>
        </w:rPr>
        <w:t>, Critical Thinking, Creativity.</w:t>
      </w:r>
    </w:p>
    <w:p w14:paraId="798FB31B" w14:textId="77777777" w:rsidR="00AC3A53" w:rsidRPr="00A53014" w:rsidRDefault="00AC3A53" w:rsidP="00AC3A53">
      <w:pPr>
        <w:spacing w:after="0"/>
        <w:jc w:val="both"/>
        <w:rPr>
          <w:rFonts w:ascii="Georgia" w:hAnsi="Georgia" w:cs="Times New Roman"/>
          <w:i/>
          <w:iCs/>
          <w:color w:val="000000"/>
          <w:sz w:val="20"/>
          <w:szCs w:val="20"/>
          <w:lang w:val="en-US"/>
        </w:rPr>
      </w:pPr>
    </w:p>
    <w:p w14:paraId="18D7193C" w14:textId="77777777" w:rsidR="00AC3A53" w:rsidRPr="00A53014" w:rsidRDefault="00AC3A53" w:rsidP="00AC3A53">
      <w:pPr>
        <w:spacing w:after="0"/>
        <w:jc w:val="both"/>
        <w:rPr>
          <w:rFonts w:ascii="Georgia" w:hAnsi="Georgia" w:cs="Times New Roman"/>
          <w:b/>
          <w:bCs/>
          <w:color w:val="000000"/>
          <w:sz w:val="20"/>
          <w:szCs w:val="20"/>
          <w:lang w:val="en-US"/>
        </w:rPr>
      </w:pPr>
      <w:proofErr w:type="spellStart"/>
      <w:r w:rsidRPr="00A53014">
        <w:rPr>
          <w:rFonts w:ascii="Georgia" w:hAnsi="Georgia" w:cs="Times New Roman"/>
          <w:b/>
          <w:bCs/>
          <w:color w:val="000000"/>
          <w:sz w:val="20"/>
          <w:szCs w:val="20"/>
          <w:lang w:val="en-US"/>
        </w:rPr>
        <w:t>Abstrak</w:t>
      </w:r>
      <w:proofErr w:type="spellEnd"/>
      <w:r w:rsidRPr="00A53014">
        <w:rPr>
          <w:rFonts w:ascii="Georgia" w:hAnsi="Georgia" w:cs="Times New Roman"/>
          <w:b/>
          <w:bCs/>
          <w:color w:val="000000"/>
          <w:sz w:val="20"/>
          <w:szCs w:val="20"/>
          <w:lang w:val="en-US"/>
        </w:rPr>
        <w:t xml:space="preserve">: </w:t>
      </w:r>
    </w:p>
    <w:p w14:paraId="0EEFC12E" w14:textId="77777777" w:rsidR="00AC3A53" w:rsidRPr="00A53014" w:rsidRDefault="00AC3A53" w:rsidP="00AC3A53">
      <w:pPr>
        <w:spacing w:after="0"/>
        <w:jc w:val="both"/>
        <w:rPr>
          <w:rFonts w:ascii="Georgia" w:hAnsi="Georgia" w:cs="Times New Roman"/>
          <w:color w:val="000000"/>
          <w:sz w:val="20"/>
          <w:szCs w:val="20"/>
          <w:lang w:val="en-US"/>
        </w:rPr>
      </w:pPr>
      <w:proofErr w:type="spellStart"/>
      <w:r w:rsidRPr="00A53014">
        <w:rPr>
          <w:rFonts w:ascii="Georgia" w:hAnsi="Georgia" w:cs="Times New Roman"/>
          <w:color w:val="000000"/>
          <w:sz w:val="20"/>
          <w:szCs w:val="20"/>
          <w:lang w:val="en-US"/>
        </w:rPr>
        <w:t>Artikel</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ini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membahas</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tentang</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penerapan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manejemen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di </w:t>
      </w:r>
      <w:proofErr w:type="spellStart"/>
      <w:r w:rsidRPr="00A53014">
        <w:rPr>
          <w:rFonts w:ascii="Georgia" w:hAnsi="Georgia" w:cs="Times New Roman"/>
          <w:color w:val="000000"/>
          <w:sz w:val="20"/>
          <w:szCs w:val="20"/>
          <w:lang w:val="en-US"/>
        </w:rPr>
        <w:t>kelas</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dalam</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konsep</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keterampilan</w:t>
      </w:r>
      <w:proofErr w:type="spellEnd"/>
      <w:r w:rsidRPr="00A53014">
        <w:rPr>
          <w:rFonts w:ascii="Georgia" w:hAnsi="Georgia" w:cs="Times New Roman"/>
          <w:color w:val="000000"/>
          <w:sz w:val="20"/>
          <w:szCs w:val="20"/>
          <w:lang w:val="en-US"/>
        </w:rPr>
        <w:t xml:space="preserve"> 4C (communication, collaboration, critical thinking, creativity) pada </w:t>
      </w:r>
      <w:proofErr w:type="spellStart"/>
      <w:r w:rsidRPr="00A53014">
        <w:rPr>
          <w:rFonts w:ascii="Georgia" w:hAnsi="Georgia" w:cs="Times New Roman"/>
          <w:color w:val="000000"/>
          <w:sz w:val="20"/>
          <w:szCs w:val="20"/>
          <w:lang w:val="en-US"/>
        </w:rPr>
        <w:t>siswa</w:t>
      </w:r>
      <w:proofErr w:type="spellEnd"/>
      <w:r w:rsidRPr="00A53014">
        <w:rPr>
          <w:rFonts w:ascii="Georgia" w:hAnsi="Georgia" w:cs="Times New Roman"/>
          <w:color w:val="000000"/>
          <w:sz w:val="20"/>
          <w:szCs w:val="20"/>
          <w:lang w:val="en-US"/>
        </w:rPr>
        <w:t xml:space="preserve"> MTS. </w:t>
      </w:r>
      <w:proofErr w:type="spellStart"/>
      <w:r w:rsidRPr="00A53014">
        <w:rPr>
          <w:rFonts w:ascii="Georgia" w:hAnsi="Georgia" w:cs="Times New Roman"/>
          <w:color w:val="000000"/>
          <w:sz w:val="20"/>
          <w:szCs w:val="20"/>
          <w:lang w:val="en-US"/>
        </w:rPr>
        <w:t>Penerapan</w:t>
      </w:r>
      <w:proofErr w:type="spellEnd"/>
      <w:r w:rsidRPr="00A53014">
        <w:rPr>
          <w:rFonts w:ascii="Georgia" w:hAnsi="Georgia" w:cs="Times New Roman"/>
          <w:color w:val="000000"/>
          <w:sz w:val="20"/>
          <w:szCs w:val="20"/>
          <w:lang w:val="en-US"/>
        </w:rPr>
        <w:t xml:space="preserve"> 4C </w:t>
      </w:r>
      <w:proofErr w:type="spellStart"/>
      <w:r w:rsidRPr="00A53014">
        <w:rPr>
          <w:rFonts w:ascii="Georgia" w:hAnsi="Georgia" w:cs="Times New Roman"/>
          <w:color w:val="000000"/>
          <w:sz w:val="20"/>
          <w:szCs w:val="20"/>
          <w:lang w:val="en-US"/>
        </w:rPr>
        <w:t>menjadi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tuntutan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penting</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dalam</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abad</w:t>
      </w:r>
      <w:proofErr w:type="spellEnd"/>
      <w:r w:rsidRPr="00A53014">
        <w:rPr>
          <w:rFonts w:ascii="Georgia" w:hAnsi="Georgia" w:cs="Times New Roman"/>
          <w:color w:val="000000"/>
          <w:sz w:val="20"/>
          <w:szCs w:val="20"/>
          <w:lang w:val="en-US"/>
        </w:rPr>
        <w:t xml:space="preserve"> ke-21 </w:t>
      </w:r>
      <w:proofErr w:type="spellStart"/>
      <w:r w:rsidRPr="00A53014">
        <w:rPr>
          <w:rFonts w:ascii="Georgia" w:hAnsi="Georgia" w:cs="Times New Roman"/>
          <w:color w:val="000000"/>
          <w:sz w:val="20"/>
          <w:szCs w:val="20"/>
          <w:lang w:val="en-US"/>
        </w:rPr>
        <w:t>untuk</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meningkatkan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kualitas</w:t>
      </w:r>
      <w:proofErr w:type="spellEnd"/>
      <w:r w:rsidRPr="00A53014">
        <w:rPr>
          <w:rFonts w:ascii="Georgia" w:hAnsi="Georgia" w:cs="Times New Roman"/>
          <w:color w:val="000000"/>
          <w:sz w:val="20"/>
          <w:szCs w:val="20"/>
          <w:lang w:val="en-US"/>
        </w:rPr>
        <w:t xml:space="preserve"> proses dan </w:t>
      </w:r>
      <w:proofErr w:type="spellStart"/>
      <w:r w:rsidRPr="00A53014">
        <w:rPr>
          <w:rFonts w:ascii="Georgia" w:hAnsi="Georgia" w:cs="Times New Roman"/>
          <w:color w:val="000000"/>
          <w:sz w:val="20"/>
          <w:szCs w:val="20"/>
          <w:lang w:val="en-US"/>
        </w:rPr>
        <w:t>hasil</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belajar</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siswa</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Penelitian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ini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menggunakan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metode</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studi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pustaka</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dengan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mengkaji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berbagai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sumber</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ilmiah</w:t>
      </w:r>
      <w:proofErr w:type="spellEnd"/>
      <w:r w:rsidRPr="00A53014">
        <w:rPr>
          <w:rFonts w:ascii="Georgia" w:hAnsi="Georgia" w:cs="Times New Roman"/>
          <w:color w:val="000000"/>
          <w:sz w:val="20"/>
          <w:szCs w:val="20"/>
          <w:lang w:val="en-US"/>
        </w:rPr>
        <w:t xml:space="preserve"> yang </w:t>
      </w:r>
      <w:proofErr w:type="spellStart"/>
      <w:r w:rsidRPr="00A53014">
        <w:rPr>
          <w:rFonts w:ascii="Georgia" w:hAnsi="Georgia" w:cs="Times New Roman"/>
          <w:color w:val="000000"/>
          <w:sz w:val="20"/>
          <w:szCs w:val="20"/>
          <w:lang w:val="en-US"/>
        </w:rPr>
        <w:t>relevan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seperti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buku</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jurnal</w:t>
      </w:r>
      <w:proofErr w:type="spellEnd"/>
      <w:r w:rsidRPr="00A53014">
        <w:rPr>
          <w:rFonts w:ascii="Georgia" w:hAnsi="Georgia" w:cs="Times New Roman"/>
          <w:color w:val="000000"/>
          <w:sz w:val="20"/>
          <w:szCs w:val="20"/>
          <w:lang w:val="en-US"/>
        </w:rPr>
        <w:t xml:space="preserve">, dan </w:t>
      </w:r>
      <w:proofErr w:type="spellStart"/>
      <w:r w:rsidRPr="00A53014">
        <w:rPr>
          <w:rFonts w:ascii="Georgia" w:hAnsi="Georgia" w:cs="Times New Roman"/>
          <w:color w:val="000000"/>
          <w:sz w:val="20"/>
          <w:szCs w:val="20"/>
          <w:lang w:val="en-US"/>
        </w:rPr>
        <w:t>hasil</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penelitian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sebelumnya</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Analisis</w:t>
      </w:r>
      <w:proofErr w:type="spellEnd"/>
      <w:r w:rsidRPr="00A53014">
        <w:rPr>
          <w:rFonts w:ascii="Georgia" w:hAnsi="Georgia" w:cs="Times New Roman"/>
          <w:color w:val="000000"/>
          <w:sz w:val="20"/>
          <w:szCs w:val="20"/>
          <w:lang w:val="en-US"/>
        </w:rPr>
        <w:t xml:space="preserve"> data </w:t>
      </w:r>
      <w:proofErr w:type="spellStart"/>
      <w:r w:rsidRPr="00A53014">
        <w:rPr>
          <w:rFonts w:ascii="Georgia" w:hAnsi="Georgia" w:cs="Times New Roman"/>
          <w:color w:val="000000"/>
          <w:sz w:val="20"/>
          <w:szCs w:val="20"/>
          <w:lang w:val="en-US"/>
        </w:rPr>
        <w:t>dilakukan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melalui</w:t>
      </w:r>
      <w:proofErr w:type="spellEnd"/>
      <w:r w:rsidRPr="00A53014">
        <w:rPr>
          <w:rFonts w:ascii="Georgia" w:hAnsi="Georgia" w:cs="Times New Roman"/>
          <w:color w:val="000000"/>
          <w:sz w:val="20"/>
          <w:szCs w:val="20"/>
          <w:lang w:val="en-US"/>
        </w:rPr>
        <w:t xml:space="preserve"> proses </w:t>
      </w:r>
      <w:proofErr w:type="spellStart"/>
      <w:r w:rsidRPr="00A53014">
        <w:rPr>
          <w:rFonts w:ascii="Georgia" w:hAnsi="Georgia" w:cs="Times New Roman"/>
          <w:color w:val="000000"/>
          <w:sz w:val="20"/>
          <w:szCs w:val="20"/>
          <w:lang w:val="en-US"/>
        </w:rPr>
        <w:t>reduksi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penyajian</w:t>
      </w:r>
      <w:proofErr w:type="spellEnd"/>
      <w:r w:rsidRPr="00A53014">
        <w:rPr>
          <w:rFonts w:ascii="Georgia" w:hAnsi="Georgia" w:cs="Times New Roman"/>
          <w:color w:val="000000"/>
          <w:sz w:val="20"/>
          <w:szCs w:val="20"/>
          <w:lang w:val="en-US"/>
        </w:rPr>
        <w:t xml:space="preserve"> data, dan </w:t>
      </w:r>
      <w:proofErr w:type="spellStart"/>
      <w:r w:rsidRPr="00A53014">
        <w:rPr>
          <w:rFonts w:ascii="Georgia" w:hAnsi="Georgia" w:cs="Times New Roman"/>
          <w:color w:val="000000"/>
          <w:sz w:val="20"/>
          <w:szCs w:val="20"/>
          <w:lang w:val="en-US"/>
        </w:rPr>
        <w:t>penarikan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kesimpulan</w:t>
      </w:r>
      <w:proofErr w:type="spellEnd"/>
      <w:r w:rsidRPr="00A53014">
        <w:rPr>
          <w:rFonts w:ascii="Georgia" w:hAnsi="Georgia" w:cs="Times New Roman"/>
          <w:color w:val="000000"/>
          <w:sz w:val="20"/>
          <w:szCs w:val="20"/>
          <w:lang w:val="en-US"/>
        </w:rPr>
        <w:t xml:space="preserve">. Hasil </w:t>
      </w:r>
      <w:proofErr w:type="spellStart"/>
      <w:r w:rsidRPr="00A53014">
        <w:rPr>
          <w:rFonts w:ascii="Georgia" w:hAnsi="Georgia" w:cs="Times New Roman"/>
          <w:color w:val="000000"/>
          <w:sz w:val="20"/>
          <w:szCs w:val="20"/>
          <w:lang w:val="en-US"/>
        </w:rPr>
        <w:t>penelitian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menunjukkan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bahwa</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manajemen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berbasis</w:t>
      </w:r>
      <w:proofErr w:type="spellEnd"/>
      <w:r w:rsidRPr="00A53014">
        <w:rPr>
          <w:rFonts w:ascii="Georgia" w:hAnsi="Georgia" w:cs="Times New Roman"/>
          <w:color w:val="000000"/>
          <w:sz w:val="20"/>
          <w:szCs w:val="20"/>
          <w:lang w:val="en-US"/>
        </w:rPr>
        <w:t xml:space="preserve"> 4C </w:t>
      </w:r>
      <w:proofErr w:type="spellStart"/>
      <w:r w:rsidRPr="00A53014">
        <w:rPr>
          <w:rFonts w:ascii="Georgia" w:hAnsi="Georgia" w:cs="Times New Roman"/>
          <w:color w:val="000000"/>
          <w:sz w:val="20"/>
          <w:szCs w:val="20"/>
          <w:lang w:val="en-US"/>
        </w:rPr>
        <w:t>dapat</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meningkatkan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keaktifan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kemandirian</w:t>
      </w:r>
      <w:proofErr w:type="spellEnd"/>
      <w:r w:rsidRPr="00A53014">
        <w:rPr>
          <w:rFonts w:ascii="Georgia" w:hAnsi="Georgia" w:cs="Times New Roman"/>
          <w:color w:val="000000"/>
          <w:sz w:val="20"/>
          <w:szCs w:val="20"/>
          <w:lang w:val="en-US"/>
        </w:rPr>
        <w:t xml:space="preserve">, dan </w:t>
      </w:r>
      <w:proofErr w:type="spellStart"/>
      <w:r w:rsidRPr="00A53014">
        <w:rPr>
          <w:rFonts w:ascii="Georgia" w:hAnsi="Georgia" w:cs="Times New Roman"/>
          <w:color w:val="000000"/>
          <w:sz w:val="20"/>
          <w:szCs w:val="20"/>
          <w:lang w:val="en-US"/>
        </w:rPr>
        <w:t>kemampuan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berpikir</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tingkat</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tinggi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siswa</w:t>
      </w:r>
      <w:proofErr w:type="spellEnd"/>
      <w:r w:rsidRPr="00A53014">
        <w:rPr>
          <w:rFonts w:ascii="Georgia" w:hAnsi="Georgia" w:cs="Times New Roman"/>
          <w:color w:val="000000"/>
          <w:sz w:val="20"/>
          <w:szCs w:val="20"/>
          <w:lang w:val="en-US"/>
        </w:rPr>
        <w:t xml:space="preserve">. Guru </w:t>
      </w:r>
      <w:proofErr w:type="spellStart"/>
      <w:r w:rsidRPr="00A53014">
        <w:rPr>
          <w:rFonts w:ascii="Georgia" w:hAnsi="Georgia" w:cs="Times New Roman"/>
          <w:color w:val="000000"/>
          <w:sz w:val="20"/>
          <w:szCs w:val="20"/>
          <w:lang w:val="en-US"/>
        </w:rPr>
        <w:t>berperan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sebagai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fasilitator</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dalam</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merancang</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yang </w:t>
      </w:r>
      <w:proofErr w:type="spellStart"/>
      <w:r w:rsidRPr="00A53014">
        <w:rPr>
          <w:rFonts w:ascii="Georgia" w:hAnsi="Georgia" w:cs="Times New Roman"/>
          <w:color w:val="000000"/>
          <w:sz w:val="20"/>
          <w:szCs w:val="20"/>
          <w:lang w:val="en-US"/>
        </w:rPr>
        <w:t>kolaboratif</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komunikatif</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kreatif</w:t>
      </w:r>
      <w:proofErr w:type="spellEnd"/>
      <w:r w:rsidRPr="00A53014">
        <w:rPr>
          <w:rFonts w:ascii="Georgia" w:hAnsi="Georgia" w:cs="Times New Roman"/>
          <w:color w:val="000000"/>
          <w:sz w:val="20"/>
          <w:szCs w:val="20"/>
          <w:lang w:val="en-US"/>
        </w:rPr>
        <w:t xml:space="preserve">, dan </w:t>
      </w:r>
      <w:proofErr w:type="spellStart"/>
      <w:r w:rsidRPr="00A53014">
        <w:rPr>
          <w:rFonts w:ascii="Georgia" w:hAnsi="Georgia" w:cs="Times New Roman"/>
          <w:color w:val="000000"/>
          <w:sz w:val="20"/>
          <w:szCs w:val="20"/>
          <w:lang w:val="en-US"/>
        </w:rPr>
        <w:t>mendorong</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pemecahan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masalah</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secara</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kritis</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Implementasi</w:t>
      </w:r>
      <w:proofErr w:type="spellEnd"/>
      <w:r w:rsidRPr="00A53014">
        <w:rPr>
          <w:rFonts w:ascii="Georgia" w:hAnsi="Georgia" w:cs="Times New Roman"/>
          <w:color w:val="000000"/>
          <w:sz w:val="20"/>
          <w:szCs w:val="20"/>
          <w:lang w:val="en-US"/>
        </w:rPr>
        <w:t xml:space="preserve"> 4C yang </w:t>
      </w:r>
      <w:proofErr w:type="spellStart"/>
      <w:r w:rsidRPr="00A53014">
        <w:rPr>
          <w:rFonts w:ascii="Georgia" w:hAnsi="Georgia" w:cs="Times New Roman"/>
          <w:color w:val="000000"/>
          <w:sz w:val="20"/>
          <w:szCs w:val="20"/>
          <w:lang w:val="en-US"/>
        </w:rPr>
        <w:t>efektif</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membutuhkan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perencanaan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yang </w:t>
      </w:r>
      <w:proofErr w:type="spellStart"/>
      <w:r w:rsidRPr="00A53014">
        <w:rPr>
          <w:rFonts w:ascii="Georgia" w:hAnsi="Georgia" w:cs="Times New Roman"/>
          <w:color w:val="000000"/>
          <w:sz w:val="20"/>
          <w:szCs w:val="20"/>
          <w:lang w:val="en-US"/>
        </w:rPr>
        <w:t>matang</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penggunaan</w:t>
      </w:r>
      <w:proofErr w:type="spellEnd"/>
      <w:r w:rsidRPr="00A53014">
        <w:rPr>
          <w:rFonts w:ascii="Georgia" w:hAnsi="Georgia" w:cs="Times New Roman"/>
          <w:color w:val="000000"/>
          <w:sz w:val="20"/>
          <w:szCs w:val="20"/>
          <w:lang w:val="en-US"/>
        </w:rPr>
        <w:t xml:space="preserve"> media yang </w:t>
      </w:r>
      <w:proofErr w:type="spellStart"/>
      <w:r w:rsidRPr="00A53014">
        <w:rPr>
          <w:rFonts w:ascii="Georgia" w:hAnsi="Georgia" w:cs="Times New Roman"/>
          <w:color w:val="000000"/>
          <w:sz w:val="20"/>
          <w:szCs w:val="20"/>
          <w:lang w:val="en-US"/>
        </w:rPr>
        <w:t>variatif</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serta</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evaluasi</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berkelanjutan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Dengan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manajemen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yang </w:t>
      </w:r>
      <w:proofErr w:type="spellStart"/>
      <w:r w:rsidRPr="00A53014">
        <w:rPr>
          <w:rFonts w:ascii="Georgia" w:hAnsi="Georgia" w:cs="Times New Roman"/>
          <w:color w:val="000000"/>
          <w:sz w:val="20"/>
          <w:szCs w:val="20"/>
          <w:lang w:val="en-US"/>
        </w:rPr>
        <w:t>tepat</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penerapan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keterampilan</w:t>
      </w:r>
      <w:proofErr w:type="spellEnd"/>
      <w:r w:rsidRPr="00A53014">
        <w:rPr>
          <w:rFonts w:ascii="Georgia" w:hAnsi="Georgia" w:cs="Times New Roman"/>
          <w:color w:val="000000"/>
          <w:sz w:val="20"/>
          <w:szCs w:val="20"/>
          <w:lang w:val="en-US"/>
        </w:rPr>
        <w:t xml:space="preserve"> 4C </w:t>
      </w:r>
      <w:proofErr w:type="spellStart"/>
      <w:r w:rsidRPr="00A53014">
        <w:rPr>
          <w:rFonts w:ascii="Georgia" w:hAnsi="Georgia" w:cs="Times New Roman"/>
          <w:color w:val="000000"/>
          <w:sz w:val="20"/>
          <w:szCs w:val="20"/>
          <w:lang w:val="en-US"/>
        </w:rPr>
        <w:t>mampu</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menciptakan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pembelajaran</w:t>
      </w:r>
      <w:proofErr w:type="spellEnd"/>
      <w:r w:rsidRPr="00A53014">
        <w:rPr>
          <w:rFonts w:ascii="Georgia" w:hAnsi="Georgia" w:cs="Times New Roman"/>
          <w:color w:val="000000"/>
          <w:sz w:val="20"/>
          <w:szCs w:val="20"/>
          <w:lang w:val="en-US"/>
        </w:rPr>
        <w:t xml:space="preserve"> yang </w:t>
      </w:r>
      <w:proofErr w:type="spellStart"/>
      <w:r w:rsidRPr="00A53014">
        <w:rPr>
          <w:rFonts w:ascii="Georgia" w:hAnsi="Georgia" w:cs="Times New Roman"/>
          <w:color w:val="000000"/>
          <w:sz w:val="20"/>
          <w:szCs w:val="20"/>
          <w:lang w:val="en-US"/>
        </w:rPr>
        <w:t>lebih</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interaktif</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inovatif</w:t>
      </w:r>
      <w:proofErr w:type="spellEnd"/>
      <w:r w:rsidRPr="00A53014">
        <w:rPr>
          <w:rFonts w:ascii="Georgia" w:hAnsi="Georgia" w:cs="Times New Roman"/>
          <w:color w:val="000000"/>
          <w:sz w:val="20"/>
          <w:szCs w:val="20"/>
          <w:lang w:val="en-US"/>
        </w:rPr>
        <w:t xml:space="preserve">, dan </w:t>
      </w:r>
      <w:proofErr w:type="spellStart"/>
      <w:r w:rsidRPr="00A53014">
        <w:rPr>
          <w:rFonts w:ascii="Georgia" w:hAnsi="Georgia" w:cs="Times New Roman"/>
          <w:color w:val="000000"/>
          <w:sz w:val="20"/>
          <w:szCs w:val="20"/>
          <w:lang w:val="en-US"/>
        </w:rPr>
        <w:t>relevan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dengan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kebutuhan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perkembangan</w:t>
      </w:r>
      <w:proofErr w:type="spellEnd"/>
      <w:r w:rsidRPr="00A53014">
        <w:rPr>
          <w:rFonts w:ascii="Georgia" w:hAnsi="Georgia" w:cs="Times New Roman"/>
          <w:color w:val="000000"/>
          <w:sz w:val="20"/>
          <w:szCs w:val="20"/>
          <w:lang w:val="en-US"/>
        </w:rPr>
        <w:t xml:space="preserve"> </w:t>
      </w:r>
      <w:proofErr w:type="spellStart"/>
      <w:r w:rsidRPr="00A53014">
        <w:rPr>
          <w:rFonts w:ascii="Georgia" w:hAnsi="Georgia" w:cs="Times New Roman"/>
          <w:color w:val="000000"/>
          <w:sz w:val="20"/>
          <w:szCs w:val="20"/>
          <w:lang w:val="en-US"/>
        </w:rPr>
        <w:t>siswa</w:t>
      </w:r>
      <w:proofErr w:type="spellEnd"/>
      <w:r w:rsidRPr="00A53014">
        <w:rPr>
          <w:rFonts w:ascii="Georgia" w:hAnsi="Georgia" w:cs="Times New Roman"/>
          <w:color w:val="000000"/>
          <w:sz w:val="20"/>
          <w:szCs w:val="20"/>
          <w:lang w:val="en-US"/>
        </w:rPr>
        <w:t>.</w:t>
      </w:r>
    </w:p>
    <w:p w14:paraId="4365B533" w14:textId="1ED2C5E6" w:rsidR="00AB2D4A" w:rsidRDefault="00AC3A53" w:rsidP="00AC3A53">
      <w:pPr>
        <w:spacing w:after="0"/>
        <w:jc w:val="both"/>
        <w:rPr>
          <w:rFonts w:ascii="Garamond" w:hAnsi="Garamond" w:cs="Times New Roman"/>
          <w:b/>
          <w:bCs/>
          <w:color w:val="000000"/>
          <w:sz w:val="26"/>
          <w:szCs w:val="26"/>
          <w:lang w:val="en-US"/>
        </w:rPr>
      </w:pPr>
      <w:r w:rsidRPr="00A53014">
        <w:rPr>
          <w:rFonts w:ascii="Georgia" w:hAnsi="Georgia" w:cs="Times New Roman"/>
          <w:b/>
          <w:bCs/>
          <w:color w:val="000000"/>
          <w:sz w:val="20"/>
          <w:szCs w:val="20"/>
          <w:lang w:val="en-US"/>
        </w:rPr>
        <w:t xml:space="preserve">Kata </w:t>
      </w:r>
      <w:proofErr w:type="spellStart"/>
      <w:r w:rsidRPr="00A53014">
        <w:rPr>
          <w:rFonts w:ascii="Georgia" w:hAnsi="Georgia" w:cs="Times New Roman"/>
          <w:b/>
          <w:bCs/>
          <w:color w:val="000000"/>
          <w:sz w:val="20"/>
          <w:szCs w:val="20"/>
          <w:lang w:val="en-US"/>
        </w:rPr>
        <w:t>kunci</w:t>
      </w:r>
      <w:proofErr w:type="spellEnd"/>
      <w:r w:rsidRPr="00A53014">
        <w:rPr>
          <w:rFonts w:ascii="Georgia" w:hAnsi="Georgia" w:cs="Times New Roman"/>
          <w:b/>
          <w:bCs/>
          <w:color w:val="000000"/>
          <w:sz w:val="20"/>
          <w:szCs w:val="20"/>
          <w:lang w:val="en-US"/>
        </w:rPr>
        <w:t>:</w:t>
      </w:r>
      <w:r w:rsidRPr="00A53014">
        <w:rPr>
          <w:rFonts w:ascii="Georgia" w:hAnsi="Georgia" w:cs="Times New Roman"/>
          <w:b/>
          <w:bCs/>
          <w:i/>
          <w:iCs/>
          <w:color w:val="000000"/>
          <w:sz w:val="20"/>
          <w:szCs w:val="20"/>
          <w:lang w:val="en-US"/>
        </w:rPr>
        <w:t xml:space="preserve"> </w:t>
      </w:r>
      <w:proofErr w:type="spellStart"/>
      <w:r w:rsidRPr="00A53014">
        <w:rPr>
          <w:rFonts w:ascii="Georgia" w:hAnsi="Georgia" w:cs="Times New Roman"/>
          <w:color w:val="000000"/>
          <w:sz w:val="20"/>
          <w:szCs w:val="20"/>
          <w:lang w:val="en-US"/>
        </w:rPr>
        <w:t>Manajeme</w:t>
      </w:r>
      <w:r w:rsidRPr="00A53014">
        <w:rPr>
          <w:rFonts w:ascii="Garamond" w:hAnsi="Garamond" w:cs="Times New Roman"/>
          <w:color w:val="000000"/>
          <w:sz w:val="26"/>
          <w:szCs w:val="26"/>
          <w:lang w:val="en-US"/>
        </w:rPr>
        <w:t>n</w:t>
      </w:r>
      <w:proofErr w:type="spellEnd"/>
      <w:r w:rsidRPr="00A53014">
        <w:rPr>
          <w:rFonts w:ascii="Garamond" w:hAnsi="Garamond" w:cs="Times New Roman"/>
          <w:color w:val="000000"/>
          <w:sz w:val="26"/>
          <w:szCs w:val="26"/>
          <w:lang w:val="en-US"/>
        </w:rPr>
        <w:t xml:space="preserve">, </w:t>
      </w:r>
      <w:proofErr w:type="spellStart"/>
      <w:r w:rsidRPr="00A53014">
        <w:rPr>
          <w:rFonts w:ascii="Garamond" w:hAnsi="Garamond" w:cs="Times New Roman"/>
          <w:color w:val="000000"/>
          <w:sz w:val="26"/>
          <w:szCs w:val="26"/>
          <w:lang w:val="en-US"/>
        </w:rPr>
        <w:t>pembelajaran</w:t>
      </w:r>
      <w:proofErr w:type="spellEnd"/>
      <w:r w:rsidRPr="00A53014">
        <w:rPr>
          <w:rFonts w:ascii="Garamond" w:hAnsi="Garamond" w:cs="Times New Roman"/>
          <w:color w:val="000000"/>
          <w:sz w:val="26"/>
          <w:szCs w:val="26"/>
          <w:lang w:val="en-US"/>
        </w:rPr>
        <w:t>, Communication, Collaboration, Critical Thinking, Creativity</w:t>
      </w:r>
      <w:r w:rsidRPr="001E7183">
        <w:rPr>
          <w:rFonts w:ascii="Garamond" w:hAnsi="Garamond" w:cs="Times New Roman"/>
          <w:color w:val="000000"/>
          <w:sz w:val="26"/>
          <w:szCs w:val="26"/>
          <w:lang w:val="en-US"/>
        </w:rPr>
        <w:t>.</w:t>
      </w:r>
    </w:p>
    <w:p w14:paraId="256F06F3" w14:textId="77777777" w:rsidR="00AC3A53" w:rsidRPr="001E7183" w:rsidRDefault="00AC3A53" w:rsidP="00AB2D4A">
      <w:pPr>
        <w:spacing w:after="0"/>
        <w:jc w:val="both"/>
        <w:rPr>
          <w:rFonts w:ascii="Garamond" w:hAnsi="Garamond" w:cs="Times New Roman"/>
          <w:b/>
          <w:bCs/>
          <w:color w:val="000000"/>
          <w:sz w:val="26"/>
          <w:szCs w:val="26"/>
          <w:lang w:val="en-US"/>
        </w:rPr>
      </w:pPr>
    </w:p>
    <w:p w14:paraId="0E97588C" w14:textId="77777777" w:rsidR="00B051E7" w:rsidRPr="001E7183" w:rsidRDefault="00B051E7" w:rsidP="00B051E7">
      <w:pPr>
        <w:spacing w:after="0"/>
        <w:jc w:val="both"/>
        <w:rPr>
          <w:rFonts w:ascii="Garamond" w:eastAsia="Garamond" w:hAnsi="Garamond" w:cs="Times New Roman"/>
          <w:color w:val="000000"/>
          <w:sz w:val="26"/>
          <w:szCs w:val="26"/>
        </w:rPr>
      </w:pPr>
      <w:r w:rsidRPr="001E7183">
        <w:rPr>
          <w:rFonts w:ascii="Garamond" w:eastAsia="Garamond" w:hAnsi="Garamond" w:cs="Times New Roman"/>
          <w:b/>
          <w:color w:val="000000"/>
          <w:sz w:val="26"/>
          <w:szCs w:val="26"/>
        </w:rPr>
        <w:t xml:space="preserve">PENDAHULUAN </w:t>
      </w:r>
    </w:p>
    <w:p w14:paraId="4A04AC49" w14:textId="29CD4A2B" w:rsidR="000401DC" w:rsidRPr="001E7183" w:rsidRDefault="00A53014"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
        </w:rPr>
      </w:pPr>
      <w:r w:rsidRPr="001E7183">
        <w:rPr>
          <w:rFonts w:ascii="Garamond" w:eastAsia="Calibri" w:hAnsi="Garamond" w:cs="Garamond"/>
          <w:sz w:val="26"/>
          <w:szCs w:val="26"/>
          <w:lang w:val="en"/>
        </w:rPr>
        <w:tab/>
        <w:t xml:space="preserve">Pendidikan </w:t>
      </w:r>
      <w:proofErr w:type="spellStart"/>
      <w:r w:rsidRPr="001E7183">
        <w:rPr>
          <w:rFonts w:ascii="Garamond" w:eastAsia="Calibri" w:hAnsi="Garamond" w:cs="Garamond"/>
          <w:sz w:val="26"/>
          <w:szCs w:val="26"/>
          <w:lang w:val="en"/>
        </w:rPr>
        <w:t>merupakan</w:t>
      </w:r>
      <w:proofErr w:type="spellEnd"/>
      <w:r w:rsidRPr="001E7183">
        <w:rPr>
          <w:rFonts w:ascii="Garamond" w:eastAsia="Calibri" w:hAnsi="Garamond" w:cs="Garamond"/>
          <w:sz w:val="26"/>
          <w:szCs w:val="26"/>
          <w:lang w:val="en"/>
        </w:rPr>
        <w:t xml:space="preserve"> salah </w:t>
      </w:r>
      <w:proofErr w:type="spellStart"/>
      <w:r w:rsidRPr="001E7183">
        <w:rPr>
          <w:rFonts w:ascii="Garamond" w:eastAsia="Calibri" w:hAnsi="Garamond" w:cs="Garamond"/>
          <w:sz w:val="26"/>
          <w:szCs w:val="26"/>
          <w:lang w:val="en"/>
        </w:rPr>
        <w:t>satu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pilar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utama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pembangunan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suatu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bangsa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Keberhasilan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suatu</w:t>
      </w:r>
      <w:proofErr w:type="spellEnd"/>
      <w:r w:rsidRPr="001E7183">
        <w:rPr>
          <w:rFonts w:ascii="Garamond" w:eastAsia="Calibri" w:hAnsi="Garamond" w:cs="Garamond"/>
          <w:sz w:val="26"/>
          <w:szCs w:val="26"/>
          <w:lang w:val="en"/>
        </w:rPr>
        <w:t xml:space="preserve"> negara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mencetak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generasi</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cerdas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berdaya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saing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tinggi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sangat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ditentukan</w:t>
      </w:r>
      <w:proofErr w:type="spellEnd"/>
      <w:r w:rsidRPr="001E7183">
        <w:rPr>
          <w:rFonts w:ascii="Garamond" w:eastAsia="Calibri" w:hAnsi="Garamond" w:cs="Garamond"/>
          <w:sz w:val="26"/>
          <w:szCs w:val="26"/>
          <w:lang w:val="en"/>
        </w:rPr>
        <w:t xml:space="preserve"> oleh </w:t>
      </w:r>
      <w:proofErr w:type="spellStart"/>
      <w:r w:rsidRPr="001E7183">
        <w:rPr>
          <w:rFonts w:ascii="Garamond" w:eastAsia="Calibri" w:hAnsi="Garamond" w:cs="Garamond"/>
          <w:sz w:val="26"/>
          <w:szCs w:val="26"/>
          <w:lang w:val="en"/>
        </w:rPr>
        <w:t>sistem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dijalankan</w:t>
      </w:r>
      <w:proofErr w:type="spellEnd"/>
      <w:r w:rsidRPr="001E7183">
        <w:rPr>
          <w:rFonts w:ascii="Garamond" w:eastAsia="Calibri" w:hAnsi="Garamond" w:cs="Garamond"/>
          <w:sz w:val="26"/>
          <w:szCs w:val="26"/>
          <w:lang w:val="en"/>
        </w:rPr>
        <w:t xml:space="preserve">. Oleh </w:t>
      </w:r>
      <w:proofErr w:type="spellStart"/>
      <w:r w:rsidRPr="001E7183">
        <w:rPr>
          <w:rFonts w:ascii="Garamond" w:eastAsia="Calibri" w:hAnsi="Garamond" w:cs="Garamond"/>
          <w:sz w:val="26"/>
          <w:szCs w:val="26"/>
          <w:lang w:val="en"/>
        </w:rPr>
        <w:t>karena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pengelolaan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atau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menjadi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aspek</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sangat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penting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untuk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diperhatikan</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terus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dikembangkan</w:t>
      </w:r>
      <w:proofErr w:type="spellEnd"/>
      <w:r w:rsidRPr="001E7183">
        <w:rPr>
          <w:rFonts w:ascii="Garamond" w:eastAsia="Calibri" w:hAnsi="Garamond" w:cs="Garamond"/>
          <w:sz w:val="26"/>
          <w:szCs w:val="26"/>
          <w:lang w:val="en"/>
        </w:rPr>
        <w:t xml:space="preserve">. Salah </w:t>
      </w:r>
      <w:proofErr w:type="spellStart"/>
      <w:r w:rsidRPr="001E7183">
        <w:rPr>
          <w:rFonts w:ascii="Garamond" w:eastAsia="Calibri" w:hAnsi="Garamond" w:cs="Garamond"/>
          <w:sz w:val="26"/>
          <w:szCs w:val="26"/>
          <w:lang w:val="en"/>
        </w:rPr>
        <w:t>satu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tantangan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terbesar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adalah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bagaimana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menciptakan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sistem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mampu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melatih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didik</w:t>
      </w:r>
      <w:proofErr w:type="spellEnd"/>
      <w:r w:rsidRPr="001E7183">
        <w:rPr>
          <w:rFonts w:ascii="Garamond" w:eastAsia="Calibri" w:hAnsi="Garamond" w:cs="Garamond"/>
          <w:sz w:val="26"/>
          <w:szCs w:val="26"/>
          <w:lang w:val="en"/>
        </w:rPr>
        <w:t xml:space="preserve"> agar </w:t>
      </w:r>
      <w:proofErr w:type="spellStart"/>
      <w:r w:rsidRPr="001E7183">
        <w:rPr>
          <w:rFonts w:ascii="Garamond" w:eastAsia="Calibri" w:hAnsi="Garamond" w:cs="Garamond"/>
          <w:sz w:val="26"/>
          <w:szCs w:val="26"/>
          <w:lang w:val="en"/>
        </w:rPr>
        <w:t>memiliki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berpikir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kritis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kreatif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mampu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berkolaborasi</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berkomunikasi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dengan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Empat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dikenal</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sebagai</w:t>
      </w:r>
      <w:proofErr w:type="spellEnd"/>
      <w:r w:rsidRPr="001E7183">
        <w:rPr>
          <w:rFonts w:ascii="Garamond" w:eastAsia="Calibri" w:hAnsi="Garamond" w:cs="Garamond"/>
          <w:sz w:val="26"/>
          <w:szCs w:val="26"/>
          <w:lang w:val="en"/>
        </w:rPr>
        <w:t xml:space="preserve"> 4C, yang </w:t>
      </w:r>
      <w:proofErr w:type="spellStart"/>
      <w:r w:rsidRPr="001E7183">
        <w:rPr>
          <w:rFonts w:ascii="Garamond" w:eastAsia="Calibri" w:hAnsi="Garamond" w:cs="Garamond"/>
          <w:sz w:val="26"/>
          <w:szCs w:val="26"/>
          <w:lang w:val="en"/>
        </w:rPr>
        <w:t>menjadi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tolok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ukur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penting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pengembangan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kurikulum</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strategi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dituntut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untuk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tidak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bersifat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administratif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tetapi</w:t>
      </w:r>
      <w:proofErr w:type="spellEnd"/>
      <w:r w:rsidRPr="001E7183">
        <w:rPr>
          <w:rFonts w:ascii="Garamond" w:eastAsia="Calibri" w:hAnsi="Garamond" w:cs="Garamond"/>
          <w:sz w:val="26"/>
          <w:szCs w:val="26"/>
          <w:lang w:val="en"/>
        </w:rPr>
        <w:t xml:space="preserve"> juga </w:t>
      </w:r>
      <w:proofErr w:type="spellStart"/>
      <w:r w:rsidRPr="001E7183">
        <w:rPr>
          <w:rFonts w:ascii="Garamond" w:eastAsia="Calibri" w:hAnsi="Garamond" w:cs="Garamond"/>
          <w:sz w:val="26"/>
          <w:szCs w:val="26"/>
          <w:lang w:val="en"/>
        </w:rPr>
        <w:t>strategis</w:t>
      </w:r>
      <w:proofErr w:type="spellEnd"/>
      <w:r w:rsidRPr="001E7183">
        <w:rPr>
          <w:rFonts w:ascii="Garamond" w:eastAsia="Calibri" w:hAnsi="Garamond" w:cs="Garamond"/>
          <w:sz w:val="26"/>
          <w:szCs w:val="26"/>
          <w:lang w:val="en"/>
        </w:rPr>
        <w:t xml:space="preserve"> dan visioner. Lembaga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perlu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dikelola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secara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profesional</w:t>
      </w:r>
      <w:proofErr w:type="spellEnd"/>
      <w:r w:rsidRPr="001E7183">
        <w:rPr>
          <w:rFonts w:ascii="Garamond" w:eastAsia="Calibri" w:hAnsi="Garamond" w:cs="Garamond"/>
          <w:sz w:val="26"/>
          <w:szCs w:val="26"/>
          <w:lang w:val="en"/>
        </w:rPr>
        <w:t xml:space="preserve"> agar </w:t>
      </w:r>
      <w:proofErr w:type="spellStart"/>
      <w:r w:rsidRPr="001E7183">
        <w:rPr>
          <w:rFonts w:ascii="Garamond" w:eastAsia="Calibri" w:hAnsi="Garamond" w:cs="Garamond"/>
          <w:sz w:val="26"/>
          <w:szCs w:val="26"/>
          <w:lang w:val="en"/>
        </w:rPr>
        <w:t>mampu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menciptakan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lingkungan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inovatif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adaptif</w:t>
      </w:r>
      <w:proofErr w:type="spellEnd"/>
      <w:r w:rsidRPr="001E7183">
        <w:rPr>
          <w:rFonts w:ascii="Garamond" w:eastAsia="Calibri" w:hAnsi="Garamond" w:cs="Garamond"/>
          <w:sz w:val="26"/>
          <w:szCs w:val="26"/>
          <w:lang w:val="en"/>
        </w:rPr>
        <w:t>.</w:t>
      </w:r>
      <w:r w:rsidRPr="001E7183">
        <w:rPr>
          <w:rStyle w:val="FootnoteReference"/>
          <w:rFonts w:ascii="Garamond" w:eastAsia="Calibri" w:hAnsi="Garamond" w:cs="Garamond"/>
          <w:sz w:val="26"/>
          <w:szCs w:val="26"/>
          <w:lang w:val="en"/>
        </w:rPr>
        <w:footnoteReference w:id="1"/>
      </w:r>
    </w:p>
    <w:p w14:paraId="4904BCBC" w14:textId="77777777" w:rsidR="00A53014" w:rsidRPr="001E7183" w:rsidRDefault="00A53014"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
        </w:rPr>
      </w:pPr>
      <w:r w:rsidRPr="001E7183">
        <w:rPr>
          <w:rFonts w:ascii="Garamond" w:eastAsia="Calibri" w:hAnsi="Garamond" w:cs="Garamond"/>
          <w:sz w:val="26"/>
          <w:szCs w:val="26"/>
          <w:lang w:val="en"/>
        </w:rPr>
        <w:tab/>
      </w:r>
      <w:proofErr w:type="spellStart"/>
      <w:r w:rsidRPr="001E7183">
        <w:rPr>
          <w:rFonts w:ascii="Garamond" w:eastAsia="Calibri" w:hAnsi="Garamond" w:cs="Garamond"/>
          <w:sz w:val="26"/>
          <w:szCs w:val="26"/>
          <w:lang w:val="en"/>
        </w:rPr>
        <w:t>Perkembangan</w:t>
      </w:r>
      <w:proofErr w:type="spellEnd"/>
      <w:r w:rsidRPr="001E7183">
        <w:rPr>
          <w:rFonts w:ascii="Garamond" w:eastAsia="Calibri" w:hAnsi="Garamond" w:cs="Garamond"/>
          <w:sz w:val="26"/>
          <w:szCs w:val="26"/>
          <w:lang w:val="en"/>
        </w:rPr>
        <w:t xml:space="preserve"> zaman pada </w:t>
      </w:r>
      <w:proofErr w:type="spellStart"/>
      <w:r w:rsidRPr="001E7183">
        <w:rPr>
          <w:rFonts w:ascii="Garamond" w:eastAsia="Calibri" w:hAnsi="Garamond" w:cs="Garamond"/>
          <w:sz w:val="26"/>
          <w:szCs w:val="26"/>
          <w:lang w:val="en"/>
        </w:rPr>
        <w:t>saat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menuntut</w:t>
      </w:r>
      <w:proofErr w:type="spellEnd"/>
      <w:r w:rsidRPr="001E7183">
        <w:rPr>
          <w:rFonts w:ascii="Garamond" w:eastAsia="Calibri" w:hAnsi="Garamond" w:cs="Garamond"/>
          <w:sz w:val="26"/>
          <w:szCs w:val="26"/>
          <w:lang w:val="en"/>
        </w:rPr>
        <w:t xml:space="preserve"> dunia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untuk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tidak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berfokus</w:t>
      </w:r>
      <w:proofErr w:type="spellEnd"/>
      <w:r w:rsidRPr="001E7183">
        <w:rPr>
          <w:rFonts w:ascii="Garamond" w:eastAsia="Calibri" w:hAnsi="Garamond" w:cs="Garamond"/>
          <w:sz w:val="26"/>
          <w:szCs w:val="26"/>
          <w:lang w:val="en"/>
        </w:rPr>
        <w:t xml:space="preserve"> pada </w:t>
      </w:r>
      <w:proofErr w:type="spellStart"/>
      <w:r w:rsidRPr="001E7183">
        <w:rPr>
          <w:rFonts w:ascii="Garamond" w:eastAsia="Calibri" w:hAnsi="Garamond" w:cs="Garamond"/>
          <w:sz w:val="26"/>
          <w:szCs w:val="26"/>
          <w:lang w:val="en"/>
        </w:rPr>
        <w:t>penguasaan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konten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akademik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tetapi</w:t>
      </w:r>
      <w:proofErr w:type="spellEnd"/>
      <w:r w:rsidRPr="001E7183">
        <w:rPr>
          <w:rFonts w:ascii="Garamond" w:eastAsia="Calibri" w:hAnsi="Garamond" w:cs="Garamond"/>
          <w:sz w:val="26"/>
          <w:szCs w:val="26"/>
          <w:lang w:val="en"/>
        </w:rPr>
        <w:t xml:space="preserve"> juga pada </w:t>
      </w:r>
      <w:proofErr w:type="spellStart"/>
      <w:r w:rsidRPr="001E7183">
        <w:rPr>
          <w:rFonts w:ascii="Garamond" w:eastAsia="Calibri" w:hAnsi="Garamond" w:cs="Garamond"/>
          <w:sz w:val="26"/>
          <w:szCs w:val="26"/>
          <w:lang w:val="en"/>
        </w:rPr>
        <w:t>pengembangan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kompetensi</w:t>
      </w:r>
      <w:proofErr w:type="spellEnd"/>
      <w:r w:rsidRPr="001E7183">
        <w:rPr>
          <w:rFonts w:ascii="Garamond" w:eastAsia="Calibri" w:hAnsi="Garamond" w:cs="Garamond"/>
          <w:sz w:val="26"/>
          <w:szCs w:val="26"/>
          <w:lang w:val="en"/>
        </w:rPr>
        <w:t xml:space="preserve"> soft skills yang </w:t>
      </w:r>
      <w:proofErr w:type="spellStart"/>
      <w:r w:rsidRPr="001E7183">
        <w:rPr>
          <w:rFonts w:ascii="Garamond" w:eastAsia="Calibri" w:hAnsi="Garamond" w:cs="Garamond"/>
          <w:sz w:val="26"/>
          <w:szCs w:val="26"/>
          <w:lang w:val="en"/>
        </w:rPr>
        <w:t>esensial</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bagi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siswa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menghadapi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tantangan</w:t>
      </w:r>
      <w:proofErr w:type="spellEnd"/>
      <w:r w:rsidRPr="001E7183">
        <w:rPr>
          <w:rFonts w:ascii="Garamond" w:eastAsia="Calibri" w:hAnsi="Garamond" w:cs="Garamond"/>
          <w:sz w:val="26"/>
          <w:szCs w:val="26"/>
          <w:lang w:val="en"/>
        </w:rPr>
        <w:t xml:space="preserve"> global dan </w:t>
      </w:r>
      <w:proofErr w:type="spellStart"/>
      <w:r w:rsidRPr="001E7183">
        <w:rPr>
          <w:rFonts w:ascii="Garamond" w:eastAsia="Calibri" w:hAnsi="Garamond" w:cs="Garamond"/>
          <w:sz w:val="26"/>
          <w:szCs w:val="26"/>
          <w:lang w:val="en"/>
        </w:rPr>
        <w:t>dinamika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perubahan</w:t>
      </w:r>
      <w:proofErr w:type="spellEnd"/>
      <w:r w:rsidRPr="001E7183">
        <w:rPr>
          <w:rFonts w:ascii="Garamond" w:eastAsia="Calibri" w:hAnsi="Garamond" w:cs="Garamond"/>
          <w:sz w:val="26"/>
          <w:szCs w:val="26"/>
          <w:lang w:val="en"/>
        </w:rPr>
        <w:t xml:space="preserve"> zaman. Salah </w:t>
      </w:r>
      <w:proofErr w:type="spellStart"/>
      <w:r w:rsidRPr="001E7183">
        <w:rPr>
          <w:rFonts w:ascii="Garamond" w:eastAsia="Calibri" w:hAnsi="Garamond" w:cs="Garamond"/>
          <w:sz w:val="26"/>
          <w:szCs w:val="26"/>
          <w:lang w:val="en"/>
        </w:rPr>
        <w:t>satu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kerangka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kompetensi</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mendapat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perhatian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luas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adalah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keterampilan</w:t>
      </w:r>
      <w:proofErr w:type="spellEnd"/>
      <w:r w:rsidRPr="001E7183">
        <w:rPr>
          <w:rFonts w:ascii="Garamond" w:eastAsia="Calibri" w:hAnsi="Garamond" w:cs="Garamond"/>
          <w:sz w:val="26"/>
          <w:szCs w:val="26"/>
          <w:lang w:val="en"/>
        </w:rPr>
        <w:t xml:space="preserve"> 4C, </w:t>
      </w:r>
      <w:proofErr w:type="spellStart"/>
      <w:r w:rsidRPr="001E7183">
        <w:rPr>
          <w:rFonts w:ascii="Garamond" w:eastAsia="Calibri" w:hAnsi="Garamond" w:cs="Garamond"/>
          <w:sz w:val="26"/>
          <w:szCs w:val="26"/>
          <w:lang w:val="en"/>
        </w:rPr>
        <w:t>yaitu</w:t>
      </w:r>
      <w:proofErr w:type="spellEnd"/>
      <w:r w:rsidRPr="001E7183">
        <w:rPr>
          <w:rFonts w:ascii="Garamond" w:eastAsia="Calibri" w:hAnsi="Garamond" w:cs="Garamond"/>
          <w:sz w:val="26"/>
          <w:szCs w:val="26"/>
          <w:lang w:val="en"/>
        </w:rPr>
        <w:t xml:space="preserve"> </w:t>
      </w:r>
      <w:r w:rsidRPr="001E7183">
        <w:rPr>
          <w:rFonts w:ascii="Garamond" w:eastAsia="Calibri" w:hAnsi="Garamond" w:cs="Garamond"/>
          <w:i/>
          <w:iCs/>
          <w:sz w:val="26"/>
          <w:szCs w:val="26"/>
          <w:lang w:val="en"/>
        </w:rPr>
        <w:t>Communication</w:t>
      </w:r>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komunikasi</w:t>
      </w:r>
      <w:proofErr w:type="spellEnd"/>
      <w:r w:rsidRPr="001E7183">
        <w:rPr>
          <w:rFonts w:ascii="Garamond" w:eastAsia="Calibri" w:hAnsi="Garamond" w:cs="Garamond"/>
          <w:sz w:val="26"/>
          <w:szCs w:val="26"/>
          <w:lang w:val="en"/>
        </w:rPr>
        <w:t xml:space="preserve">), </w:t>
      </w:r>
      <w:r w:rsidRPr="001E7183">
        <w:rPr>
          <w:rFonts w:ascii="Garamond" w:eastAsia="Calibri" w:hAnsi="Garamond" w:cs="Garamond"/>
          <w:i/>
          <w:iCs/>
          <w:sz w:val="26"/>
          <w:szCs w:val="26"/>
          <w:lang w:val="en"/>
        </w:rPr>
        <w:t>Collaboration</w:t>
      </w:r>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kolaborasi</w:t>
      </w:r>
      <w:proofErr w:type="spellEnd"/>
      <w:r w:rsidRPr="001E7183">
        <w:rPr>
          <w:rFonts w:ascii="Garamond" w:eastAsia="Calibri" w:hAnsi="Garamond" w:cs="Garamond"/>
          <w:sz w:val="26"/>
          <w:szCs w:val="26"/>
          <w:lang w:val="en"/>
        </w:rPr>
        <w:t xml:space="preserve">), </w:t>
      </w:r>
      <w:r w:rsidRPr="001E7183">
        <w:rPr>
          <w:rFonts w:ascii="Garamond" w:eastAsia="Calibri" w:hAnsi="Garamond" w:cs="Garamond"/>
          <w:i/>
          <w:iCs/>
          <w:sz w:val="26"/>
          <w:szCs w:val="26"/>
          <w:lang w:val="en"/>
        </w:rPr>
        <w:t>Critical Thinking</w:t>
      </w:r>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berpikir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kritis</w:t>
      </w:r>
      <w:proofErr w:type="spellEnd"/>
      <w:r w:rsidRPr="001E7183">
        <w:rPr>
          <w:rFonts w:ascii="Garamond" w:eastAsia="Calibri" w:hAnsi="Garamond" w:cs="Garamond"/>
          <w:sz w:val="26"/>
          <w:szCs w:val="26"/>
          <w:lang w:val="en"/>
        </w:rPr>
        <w:t xml:space="preserve">), dan </w:t>
      </w:r>
      <w:r w:rsidRPr="001E7183">
        <w:rPr>
          <w:rFonts w:ascii="Garamond" w:eastAsia="Calibri" w:hAnsi="Garamond" w:cs="Garamond"/>
          <w:i/>
          <w:iCs/>
          <w:sz w:val="26"/>
          <w:szCs w:val="26"/>
          <w:lang w:val="en"/>
        </w:rPr>
        <w:t>Creativity</w:t>
      </w:r>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kreativitas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Kompetensi</w:t>
      </w:r>
      <w:proofErr w:type="spellEnd"/>
      <w:r w:rsidRPr="001E7183">
        <w:rPr>
          <w:rFonts w:ascii="Garamond" w:eastAsia="Calibri" w:hAnsi="Garamond" w:cs="Garamond"/>
          <w:sz w:val="26"/>
          <w:szCs w:val="26"/>
          <w:lang w:val="en"/>
        </w:rPr>
        <w:t xml:space="preserve"> 4C </w:t>
      </w:r>
      <w:proofErr w:type="spellStart"/>
      <w:r w:rsidRPr="001E7183">
        <w:rPr>
          <w:rFonts w:ascii="Garamond" w:eastAsia="Calibri" w:hAnsi="Garamond" w:cs="Garamond"/>
          <w:sz w:val="26"/>
          <w:szCs w:val="26"/>
          <w:lang w:val="en"/>
        </w:rPr>
        <w:t>dipandang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sebagai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keahlian</w:t>
      </w:r>
      <w:proofErr w:type="spellEnd"/>
      <w:r w:rsidRPr="001E7183">
        <w:rPr>
          <w:rFonts w:ascii="Garamond" w:eastAsia="Calibri" w:hAnsi="Garamond" w:cs="Garamond"/>
          <w:sz w:val="26"/>
          <w:szCs w:val="26"/>
          <w:lang w:val="en"/>
        </w:rPr>
        <w:t xml:space="preserve"> inti yang </w:t>
      </w:r>
      <w:proofErr w:type="spellStart"/>
      <w:r w:rsidRPr="001E7183">
        <w:rPr>
          <w:rFonts w:ascii="Garamond" w:eastAsia="Calibri" w:hAnsi="Garamond" w:cs="Garamond"/>
          <w:sz w:val="26"/>
          <w:szCs w:val="26"/>
          <w:lang w:val="en"/>
        </w:rPr>
        <w:t>perlu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ditumbuhkan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proses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agar </w:t>
      </w:r>
      <w:proofErr w:type="spellStart"/>
      <w:r w:rsidRPr="001E7183">
        <w:rPr>
          <w:rFonts w:ascii="Garamond" w:eastAsia="Calibri" w:hAnsi="Garamond" w:cs="Garamond"/>
          <w:sz w:val="26"/>
          <w:szCs w:val="26"/>
          <w:lang w:val="en"/>
        </w:rPr>
        <w:t>siswa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tidak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mampu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berpikir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secara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analitis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tetapi</w:t>
      </w:r>
      <w:proofErr w:type="spellEnd"/>
      <w:r w:rsidRPr="001E7183">
        <w:rPr>
          <w:rFonts w:ascii="Garamond" w:eastAsia="Calibri" w:hAnsi="Garamond" w:cs="Garamond"/>
          <w:sz w:val="26"/>
          <w:szCs w:val="26"/>
          <w:lang w:val="en"/>
        </w:rPr>
        <w:t xml:space="preserve"> juga </w:t>
      </w:r>
      <w:proofErr w:type="spellStart"/>
      <w:r w:rsidRPr="001E7183">
        <w:rPr>
          <w:rFonts w:ascii="Garamond" w:eastAsia="Calibri" w:hAnsi="Garamond" w:cs="Garamond"/>
          <w:sz w:val="26"/>
          <w:szCs w:val="26"/>
          <w:lang w:val="en"/>
        </w:rPr>
        <w:t>bekerja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sama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secara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efektif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berkomunikasi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secara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jelas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menghasilkan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solusi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inovatif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terhadap</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berbagai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permasalahan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kompleks</w:t>
      </w:r>
      <w:proofErr w:type="spellEnd"/>
      <w:r w:rsidRPr="001E7183">
        <w:rPr>
          <w:rFonts w:ascii="Garamond" w:eastAsia="Calibri" w:hAnsi="Garamond" w:cs="Garamond"/>
          <w:sz w:val="26"/>
          <w:szCs w:val="26"/>
          <w:lang w:val="en"/>
        </w:rPr>
        <w:t xml:space="preserve">. </w:t>
      </w:r>
    </w:p>
    <w:p w14:paraId="1E4858EE" w14:textId="2940E4CA" w:rsidR="00A53014" w:rsidRPr="001E7183" w:rsidRDefault="00A53014"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
        </w:rPr>
      </w:pPr>
      <w:r w:rsidRPr="001E7183">
        <w:rPr>
          <w:rFonts w:ascii="Garamond" w:eastAsia="Calibri" w:hAnsi="Garamond" w:cs="Garamond"/>
          <w:sz w:val="26"/>
          <w:szCs w:val="26"/>
          <w:lang w:val="en"/>
        </w:rPr>
        <w:tab/>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adalah</w:t>
      </w:r>
      <w:proofErr w:type="spellEnd"/>
      <w:r w:rsidRPr="001E7183">
        <w:rPr>
          <w:rFonts w:ascii="Garamond" w:eastAsia="Calibri" w:hAnsi="Garamond" w:cs="Garamond"/>
          <w:sz w:val="26"/>
          <w:szCs w:val="26"/>
          <w:lang w:val="en"/>
        </w:rPr>
        <w:t xml:space="preserve"> salah </w:t>
      </w:r>
      <w:proofErr w:type="spellStart"/>
      <w:r w:rsidRPr="001E7183">
        <w:rPr>
          <w:rFonts w:ascii="Garamond" w:eastAsia="Calibri" w:hAnsi="Garamond" w:cs="Garamond"/>
          <w:sz w:val="26"/>
          <w:szCs w:val="26"/>
          <w:lang w:val="en"/>
        </w:rPr>
        <w:t>satu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elemen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penting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dunia Pendidikan yang </w:t>
      </w:r>
      <w:proofErr w:type="spellStart"/>
      <w:r w:rsidRPr="001E7183">
        <w:rPr>
          <w:rFonts w:ascii="Garamond" w:eastAsia="Calibri" w:hAnsi="Garamond" w:cs="Garamond"/>
          <w:sz w:val="26"/>
          <w:szCs w:val="26"/>
          <w:lang w:val="en"/>
        </w:rPr>
        <w:t>berkonstribusi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secara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signifikan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terhadap</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keberhasilan</w:t>
      </w:r>
      <w:proofErr w:type="spellEnd"/>
      <w:r w:rsidRPr="001E7183">
        <w:rPr>
          <w:rFonts w:ascii="Garamond" w:eastAsia="Calibri" w:hAnsi="Garamond" w:cs="Garamond"/>
          <w:sz w:val="26"/>
          <w:szCs w:val="26"/>
          <w:lang w:val="en"/>
        </w:rPr>
        <w:t xml:space="preserve"> proses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mengajar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konteks</w:t>
      </w:r>
      <w:proofErr w:type="spellEnd"/>
      <w:r w:rsidRPr="001E7183">
        <w:rPr>
          <w:rFonts w:ascii="Garamond" w:eastAsia="Calibri" w:hAnsi="Garamond" w:cs="Garamond"/>
          <w:sz w:val="26"/>
          <w:szCs w:val="26"/>
          <w:lang w:val="en"/>
        </w:rPr>
        <w:t xml:space="preserve"> Pendidikan modern, </w:t>
      </w:r>
      <w:proofErr w:type="spellStart"/>
      <w:r w:rsidRPr="001E7183">
        <w:rPr>
          <w:rFonts w:ascii="Garamond" w:eastAsia="Calibri" w:hAnsi="Garamond" w:cs="Garamond"/>
          <w:sz w:val="26"/>
          <w:szCs w:val="26"/>
          <w:lang w:val="en"/>
        </w:rPr>
        <w:t>pengelolaan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efektif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tidak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mencakup</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perencanaan</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pelaksanaan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saja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tetapi</w:t>
      </w:r>
      <w:proofErr w:type="spellEnd"/>
      <w:r w:rsidRPr="001E7183">
        <w:rPr>
          <w:rFonts w:ascii="Garamond" w:eastAsia="Calibri" w:hAnsi="Garamond" w:cs="Garamond"/>
          <w:sz w:val="26"/>
          <w:szCs w:val="26"/>
          <w:lang w:val="en"/>
        </w:rPr>
        <w:t xml:space="preserve"> juga </w:t>
      </w:r>
      <w:proofErr w:type="spellStart"/>
      <w:r w:rsidRPr="001E7183">
        <w:rPr>
          <w:rFonts w:ascii="Garamond" w:eastAsia="Calibri" w:hAnsi="Garamond" w:cs="Garamond"/>
          <w:sz w:val="26"/>
          <w:szCs w:val="26"/>
          <w:lang w:val="en"/>
        </w:rPr>
        <w:t>memerlukan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evaluasi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pengendalian</w:t>
      </w:r>
      <w:proofErr w:type="spellEnd"/>
      <w:r w:rsidRPr="001E7183">
        <w:rPr>
          <w:rFonts w:ascii="Garamond" w:eastAsia="Calibri" w:hAnsi="Garamond" w:cs="Garamond"/>
          <w:sz w:val="26"/>
          <w:szCs w:val="26"/>
          <w:lang w:val="en"/>
        </w:rPr>
        <w:t xml:space="preserve"> proses Pendidikan </w:t>
      </w:r>
      <w:proofErr w:type="spellStart"/>
      <w:r w:rsidRPr="001E7183">
        <w:rPr>
          <w:rFonts w:ascii="Garamond" w:eastAsia="Calibri" w:hAnsi="Garamond" w:cs="Garamond"/>
          <w:sz w:val="26"/>
          <w:szCs w:val="26"/>
          <w:lang w:val="en"/>
        </w:rPr>
        <w:t>secara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menyeluruh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Dengan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menerapkan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prinsipprinsip</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baik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menciptakan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lingkungan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kondusif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efektif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memotivasi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siswa</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meningkatkan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hasil</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mereka</w:t>
      </w:r>
      <w:proofErr w:type="spellEnd"/>
      <w:r w:rsidRPr="001E7183">
        <w:rPr>
          <w:rFonts w:ascii="Garamond" w:eastAsia="Calibri" w:hAnsi="Garamond" w:cs="Garamond"/>
          <w:sz w:val="26"/>
          <w:szCs w:val="26"/>
          <w:lang w:val="en"/>
        </w:rPr>
        <w:t>.</w:t>
      </w:r>
      <w:r w:rsidRPr="001E7183">
        <w:rPr>
          <w:rStyle w:val="FootnoteReference"/>
          <w:rFonts w:ascii="Garamond" w:eastAsia="Calibri" w:hAnsi="Garamond" w:cs="Garamond"/>
          <w:sz w:val="26"/>
          <w:szCs w:val="26"/>
          <w:lang w:val="en"/>
        </w:rPr>
        <w:footnoteReference w:id="2"/>
      </w:r>
    </w:p>
    <w:p w14:paraId="527B8B3A" w14:textId="1D730A84" w:rsidR="00A53014" w:rsidRPr="001E7183" w:rsidRDefault="00A53014"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
        </w:rPr>
      </w:pPr>
      <w:r w:rsidRPr="001E7183">
        <w:rPr>
          <w:rFonts w:ascii="Garamond" w:eastAsia="Calibri" w:hAnsi="Garamond" w:cs="Garamond"/>
          <w:sz w:val="26"/>
          <w:szCs w:val="26"/>
          <w:lang w:val="en"/>
        </w:rPr>
        <w:lastRenderedPageBreak/>
        <w:tab/>
      </w:r>
      <w:proofErr w:type="spellStart"/>
      <w:r w:rsidRPr="001E7183">
        <w:rPr>
          <w:rFonts w:ascii="Garamond" w:eastAsia="Calibri" w:hAnsi="Garamond" w:cs="Garamond"/>
          <w:sz w:val="26"/>
          <w:szCs w:val="26"/>
          <w:lang w:val="en"/>
        </w:rPr>
        <w:t>Untuk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menghasilkan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berkualitas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diperlukan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rapi</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dapat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mendukung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tercapainya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tujuan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baik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menentukan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buruknya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bagaimana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seorang</w:t>
      </w:r>
      <w:proofErr w:type="spellEnd"/>
      <w:r w:rsidRPr="001E7183">
        <w:rPr>
          <w:rFonts w:ascii="Garamond" w:eastAsia="Calibri" w:hAnsi="Garamond" w:cs="Garamond"/>
          <w:sz w:val="26"/>
          <w:szCs w:val="26"/>
          <w:lang w:val="en"/>
        </w:rPr>
        <w:t xml:space="preserve"> guru </w:t>
      </w:r>
      <w:proofErr w:type="spellStart"/>
      <w:r w:rsidRPr="001E7183">
        <w:rPr>
          <w:rFonts w:ascii="Garamond" w:eastAsia="Calibri" w:hAnsi="Garamond" w:cs="Garamond"/>
          <w:sz w:val="26"/>
          <w:szCs w:val="26"/>
          <w:lang w:val="en"/>
        </w:rPr>
        <w:t>menggunakan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metode</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tepat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penyediaan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alat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cukup</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suasana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kelas</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kondusif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saat</w:t>
      </w:r>
      <w:proofErr w:type="spellEnd"/>
      <w:r w:rsidRPr="001E7183">
        <w:rPr>
          <w:rFonts w:ascii="Garamond" w:eastAsia="Calibri" w:hAnsi="Garamond" w:cs="Garamond"/>
          <w:sz w:val="26"/>
          <w:szCs w:val="26"/>
          <w:lang w:val="en"/>
        </w:rPr>
        <w:t xml:space="preserve"> proses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mengajar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Itu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semua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sangat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mempengaruhi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keberhasilan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belajar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merupakan</w:t>
      </w:r>
      <w:proofErr w:type="spellEnd"/>
      <w:r w:rsidRPr="001E7183">
        <w:rPr>
          <w:rFonts w:ascii="Garamond" w:eastAsia="Calibri" w:hAnsi="Garamond" w:cs="Garamond"/>
          <w:sz w:val="26"/>
          <w:szCs w:val="26"/>
          <w:lang w:val="en"/>
        </w:rPr>
        <w:t xml:space="preserve"> proses </w:t>
      </w:r>
      <w:proofErr w:type="spellStart"/>
      <w:r w:rsidRPr="001E7183">
        <w:rPr>
          <w:rFonts w:ascii="Garamond" w:eastAsia="Calibri" w:hAnsi="Garamond" w:cs="Garamond"/>
          <w:sz w:val="26"/>
          <w:szCs w:val="26"/>
          <w:lang w:val="en"/>
        </w:rPr>
        <w:t>mengelola</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meliputi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kegiatan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perencanaan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pengorganisasian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pengendalian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pengarahan</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pengevaluasian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kegiatan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berkaitan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dengan</w:t>
      </w:r>
      <w:proofErr w:type="spellEnd"/>
      <w:r w:rsidRPr="001E7183">
        <w:rPr>
          <w:rFonts w:ascii="Garamond" w:eastAsia="Calibri" w:hAnsi="Garamond" w:cs="Garamond"/>
          <w:sz w:val="26"/>
          <w:szCs w:val="26"/>
          <w:lang w:val="en"/>
        </w:rPr>
        <w:t xml:space="preserve"> proses </w:t>
      </w:r>
      <w:proofErr w:type="spellStart"/>
      <w:r w:rsidRPr="001E7183">
        <w:rPr>
          <w:rFonts w:ascii="Garamond" w:eastAsia="Calibri" w:hAnsi="Garamond" w:cs="Garamond"/>
          <w:sz w:val="26"/>
          <w:szCs w:val="26"/>
          <w:lang w:val="en"/>
        </w:rPr>
        <w:t>membelajarkan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didik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dengan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mengikutsertakan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berbagai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faktor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didalamnya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guna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mencapai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tujuan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pendidikan</w:t>
      </w:r>
      <w:proofErr w:type="spellEnd"/>
      <w:r w:rsidRPr="001E7183">
        <w:rPr>
          <w:rFonts w:ascii="Garamond" w:eastAsia="Calibri" w:hAnsi="Garamond" w:cs="Garamond"/>
          <w:sz w:val="26"/>
          <w:szCs w:val="26"/>
          <w:lang w:val="en"/>
        </w:rPr>
        <w:t>.</w:t>
      </w:r>
      <w:r w:rsidRPr="001E7183">
        <w:rPr>
          <w:rStyle w:val="FootnoteReference"/>
          <w:rFonts w:ascii="Garamond" w:eastAsia="Calibri" w:hAnsi="Garamond" w:cs="Garamond"/>
          <w:sz w:val="26"/>
          <w:szCs w:val="26"/>
          <w:lang w:val="en"/>
        </w:rPr>
        <w:footnoteReference w:id="3"/>
      </w:r>
    </w:p>
    <w:p w14:paraId="14E30C1F" w14:textId="01D1B584" w:rsidR="00A53014" w:rsidRPr="001E7183" w:rsidRDefault="00A53014" w:rsidP="00A5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US"/>
        </w:rPr>
      </w:pPr>
      <w:r w:rsidRPr="001E7183">
        <w:rPr>
          <w:rFonts w:ascii="Garamond" w:eastAsia="Calibri" w:hAnsi="Garamond" w:cs="Garamond"/>
          <w:sz w:val="26"/>
          <w:szCs w:val="26"/>
          <w:lang w:val="en-US"/>
        </w:rPr>
        <w:tab/>
      </w:r>
      <w:proofErr w:type="spellStart"/>
      <w:r w:rsidRPr="001E7183">
        <w:rPr>
          <w:rFonts w:ascii="Garamond" w:eastAsia="Calibri" w:hAnsi="Garamond" w:cs="Garamond"/>
          <w:sz w:val="26"/>
          <w:szCs w:val="26"/>
          <w:lang w:val="en-US"/>
        </w:rPr>
        <w:t>S</w:t>
      </w:r>
      <w:r w:rsidRPr="00A53014">
        <w:rPr>
          <w:rFonts w:ascii="Garamond" w:eastAsia="Calibri" w:hAnsi="Garamond" w:cs="Garamond"/>
          <w:sz w:val="26"/>
          <w:szCs w:val="26"/>
          <w:lang w:val="en-US"/>
        </w:rPr>
        <w:t>epuluh</w:t>
      </w:r>
      <w:proofErr w:type="spellEnd"/>
      <w:r w:rsidRPr="00A53014">
        <w:rPr>
          <w:rFonts w:ascii="Garamond" w:eastAsia="Calibri" w:hAnsi="Garamond" w:cs="Garamond"/>
          <w:sz w:val="26"/>
          <w:szCs w:val="26"/>
          <w:lang w:val="en-US"/>
        </w:rPr>
        <w:t xml:space="preserve"> RPP Bahasa </w:t>
      </w:r>
      <w:proofErr w:type="spellStart"/>
      <w:r w:rsidRPr="00A53014">
        <w:rPr>
          <w:rFonts w:ascii="Garamond" w:eastAsia="Calibri" w:hAnsi="Garamond" w:cs="Garamond"/>
          <w:sz w:val="26"/>
          <w:szCs w:val="26"/>
          <w:lang w:val="en-US"/>
        </w:rPr>
        <w:t>Inggris</w:t>
      </w:r>
      <w:proofErr w:type="spellEnd"/>
      <w:r w:rsidRPr="00A53014">
        <w:rPr>
          <w:rFonts w:ascii="Garamond" w:eastAsia="Calibri" w:hAnsi="Garamond" w:cs="Garamond"/>
          <w:sz w:val="26"/>
          <w:szCs w:val="26"/>
          <w:lang w:val="en-US"/>
        </w:rPr>
        <w:t xml:space="preserve"> </w:t>
      </w:r>
      <w:proofErr w:type="spellStart"/>
      <w:r w:rsidRPr="00A53014">
        <w:rPr>
          <w:rFonts w:ascii="Garamond" w:eastAsia="Calibri" w:hAnsi="Garamond" w:cs="Garamond"/>
          <w:sz w:val="26"/>
          <w:szCs w:val="26"/>
          <w:lang w:val="en-US"/>
        </w:rPr>
        <w:t>kelas</w:t>
      </w:r>
      <w:proofErr w:type="spellEnd"/>
      <w:r w:rsidRPr="00A53014">
        <w:rPr>
          <w:rFonts w:ascii="Garamond" w:eastAsia="Calibri" w:hAnsi="Garamond" w:cs="Garamond"/>
          <w:sz w:val="26"/>
          <w:szCs w:val="26"/>
          <w:lang w:val="en-US"/>
        </w:rPr>
        <w:t xml:space="preserve"> VIII di Bekasi dan Jakarta dan </w:t>
      </w:r>
      <w:proofErr w:type="spellStart"/>
      <w:r w:rsidRPr="00A53014">
        <w:rPr>
          <w:rFonts w:ascii="Garamond" w:eastAsia="Calibri" w:hAnsi="Garamond" w:cs="Garamond"/>
          <w:sz w:val="26"/>
          <w:szCs w:val="26"/>
          <w:lang w:val="en-US"/>
        </w:rPr>
        <w:t>menemukan</w:t>
      </w:r>
      <w:proofErr w:type="spellEnd"/>
      <w:r w:rsidRPr="00A53014">
        <w:rPr>
          <w:rFonts w:ascii="Garamond" w:eastAsia="Calibri" w:hAnsi="Garamond" w:cs="Garamond"/>
          <w:sz w:val="26"/>
          <w:szCs w:val="26"/>
          <w:lang w:val="en-US"/>
        </w:rPr>
        <w:t xml:space="preserve"> </w:t>
      </w:r>
      <w:proofErr w:type="spellStart"/>
      <w:r w:rsidRPr="00A53014">
        <w:rPr>
          <w:rFonts w:ascii="Garamond" w:eastAsia="Calibri" w:hAnsi="Garamond" w:cs="Garamond"/>
          <w:sz w:val="26"/>
          <w:szCs w:val="26"/>
          <w:lang w:val="en-US"/>
        </w:rPr>
        <w:t>bahwa</w:t>
      </w:r>
      <w:proofErr w:type="spellEnd"/>
      <w:r w:rsidRPr="00A53014">
        <w:rPr>
          <w:rFonts w:ascii="Garamond" w:eastAsia="Calibri" w:hAnsi="Garamond" w:cs="Garamond"/>
          <w:sz w:val="26"/>
          <w:szCs w:val="26"/>
          <w:lang w:val="en-US"/>
        </w:rPr>
        <w:t xml:space="preserve"> </w:t>
      </w:r>
      <w:proofErr w:type="spellStart"/>
      <w:r w:rsidRPr="00A53014">
        <w:rPr>
          <w:rFonts w:ascii="Garamond" w:eastAsia="Calibri" w:hAnsi="Garamond" w:cs="Garamond"/>
          <w:sz w:val="26"/>
          <w:szCs w:val="26"/>
          <w:lang w:val="en-US"/>
        </w:rPr>
        <w:t>seluruh</w:t>
      </w:r>
      <w:proofErr w:type="spellEnd"/>
      <w:r w:rsidRPr="00A53014">
        <w:rPr>
          <w:rFonts w:ascii="Garamond" w:eastAsia="Calibri" w:hAnsi="Garamond" w:cs="Garamond"/>
          <w:sz w:val="26"/>
          <w:szCs w:val="26"/>
          <w:lang w:val="en-US"/>
        </w:rPr>
        <w:t xml:space="preserve"> RPP </w:t>
      </w:r>
      <w:proofErr w:type="spellStart"/>
      <w:r w:rsidRPr="00A53014">
        <w:rPr>
          <w:rFonts w:ascii="Garamond" w:eastAsia="Calibri" w:hAnsi="Garamond" w:cs="Garamond"/>
          <w:sz w:val="26"/>
          <w:szCs w:val="26"/>
          <w:lang w:val="en-US"/>
        </w:rPr>
        <w:t>mengandung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indikator</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dengan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proporsi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berbeda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komunikasi</w:t>
      </w:r>
      <w:proofErr w:type="spellEnd"/>
      <w:r w:rsidRPr="001E7183">
        <w:rPr>
          <w:rFonts w:ascii="Garamond" w:eastAsia="Calibri" w:hAnsi="Garamond" w:cs="Garamond"/>
          <w:sz w:val="26"/>
          <w:szCs w:val="26"/>
          <w:lang w:val="en-US"/>
        </w:rPr>
        <w:t xml:space="preserve"> (51%), </w:t>
      </w:r>
      <w:proofErr w:type="spellStart"/>
      <w:r w:rsidRPr="001E7183">
        <w:rPr>
          <w:rFonts w:ascii="Garamond" w:eastAsia="Calibri" w:hAnsi="Garamond" w:cs="Garamond"/>
          <w:sz w:val="26"/>
          <w:szCs w:val="26"/>
          <w:lang w:val="en-US"/>
        </w:rPr>
        <w:t>kolaborasi</w:t>
      </w:r>
      <w:proofErr w:type="spellEnd"/>
      <w:r w:rsidRPr="001E7183">
        <w:rPr>
          <w:rFonts w:ascii="Garamond" w:eastAsia="Calibri" w:hAnsi="Garamond" w:cs="Garamond"/>
          <w:sz w:val="26"/>
          <w:szCs w:val="26"/>
          <w:lang w:val="en-US"/>
        </w:rPr>
        <w:t xml:space="preserve"> (69%), </w:t>
      </w:r>
      <w:proofErr w:type="spellStart"/>
      <w:r w:rsidRPr="001E7183">
        <w:rPr>
          <w:rFonts w:ascii="Garamond" w:eastAsia="Calibri" w:hAnsi="Garamond" w:cs="Garamond"/>
          <w:sz w:val="26"/>
          <w:szCs w:val="26"/>
          <w:lang w:val="en-US"/>
        </w:rPr>
        <w:t>berpikir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kritis</w:t>
      </w:r>
      <w:proofErr w:type="spellEnd"/>
      <w:r w:rsidRPr="001E7183">
        <w:rPr>
          <w:rFonts w:ascii="Garamond" w:eastAsia="Calibri" w:hAnsi="Garamond" w:cs="Garamond"/>
          <w:sz w:val="26"/>
          <w:szCs w:val="26"/>
          <w:lang w:val="en-US"/>
        </w:rPr>
        <w:t xml:space="preserve"> (61%), dan </w:t>
      </w:r>
      <w:proofErr w:type="spellStart"/>
      <w:r w:rsidRPr="001E7183">
        <w:rPr>
          <w:rFonts w:ascii="Garamond" w:eastAsia="Calibri" w:hAnsi="Garamond" w:cs="Garamond"/>
          <w:sz w:val="26"/>
          <w:szCs w:val="26"/>
          <w:lang w:val="en-US"/>
        </w:rPr>
        <w:t>kreativitas</w:t>
      </w:r>
      <w:proofErr w:type="spellEnd"/>
      <w:r w:rsidRPr="001E7183">
        <w:rPr>
          <w:rFonts w:ascii="Garamond" w:eastAsia="Calibri" w:hAnsi="Garamond" w:cs="Garamond"/>
          <w:sz w:val="26"/>
          <w:szCs w:val="26"/>
          <w:lang w:val="en-US"/>
        </w:rPr>
        <w:t xml:space="preserve"> (69%). </w:t>
      </w:r>
      <w:proofErr w:type="spellStart"/>
      <w:r w:rsidRPr="001E7183">
        <w:rPr>
          <w:rFonts w:ascii="Garamond" w:eastAsia="Calibri" w:hAnsi="Garamond" w:cs="Garamond"/>
          <w:sz w:val="26"/>
          <w:szCs w:val="26"/>
          <w:lang w:val="en-US"/>
        </w:rPr>
        <w:t>Namun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beberapa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indikator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penting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seperti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debat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pemetaan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konsep</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rotasi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kelompok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serta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rubrik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kreativitas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terpisah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jarang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atau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tidak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ditemukan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sehingga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distribusi</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kualitas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integrasi</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belum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merata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Temuan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menunjukkan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perlunya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perbaikan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perencanaan</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penilaian</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lebih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sistematis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untuk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mendukung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pengembangan</w:t>
      </w:r>
      <w:proofErr w:type="spellEnd"/>
      <w:r w:rsidRPr="001E7183">
        <w:rPr>
          <w:rFonts w:ascii="Garamond" w:eastAsia="Calibri" w:hAnsi="Garamond" w:cs="Garamond"/>
          <w:sz w:val="26"/>
          <w:szCs w:val="26"/>
          <w:lang w:val="en-US"/>
        </w:rPr>
        <w:t xml:space="preserve"> 4C pada </w:t>
      </w:r>
      <w:proofErr w:type="spellStart"/>
      <w:r w:rsidRPr="001E7183">
        <w:rPr>
          <w:rFonts w:ascii="Garamond" w:eastAsia="Calibri" w:hAnsi="Garamond" w:cs="Garamond"/>
          <w:sz w:val="26"/>
          <w:szCs w:val="26"/>
          <w:lang w:val="en-US"/>
        </w:rPr>
        <w:t>peserta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didik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Selain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itu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ada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beberapa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hal</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menghambat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pengembangan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ini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yaitu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perbedaan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topik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kesiapan</w:t>
      </w:r>
      <w:proofErr w:type="spellEnd"/>
      <w:r w:rsidRPr="001E7183">
        <w:rPr>
          <w:rFonts w:ascii="Garamond" w:eastAsia="Calibri" w:hAnsi="Garamond" w:cs="Garamond"/>
          <w:sz w:val="26"/>
          <w:szCs w:val="26"/>
          <w:lang w:val="en-US"/>
        </w:rPr>
        <w:t xml:space="preserve"> guru, </w:t>
      </w:r>
      <w:proofErr w:type="spellStart"/>
      <w:r w:rsidRPr="001E7183">
        <w:rPr>
          <w:rFonts w:ascii="Garamond" w:eastAsia="Calibri" w:hAnsi="Garamond" w:cs="Garamond"/>
          <w:sz w:val="26"/>
          <w:szCs w:val="26"/>
          <w:lang w:val="en-US"/>
        </w:rPr>
        <w:t>keterbatasan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infrastruktur</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kebijakan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kurikulum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lokal</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menyebabkan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tidak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merataan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Maka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dari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itu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hanya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berfokus</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analisis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isi</w:t>
      </w:r>
      <w:proofErr w:type="spellEnd"/>
      <w:r w:rsidRPr="001E7183">
        <w:rPr>
          <w:rFonts w:ascii="Garamond" w:eastAsia="Calibri" w:hAnsi="Garamond" w:cs="Garamond"/>
          <w:sz w:val="26"/>
          <w:szCs w:val="26"/>
          <w:lang w:val="en-US"/>
        </w:rPr>
        <w:t xml:space="preserve"> RPP dan </w:t>
      </w:r>
      <w:proofErr w:type="spellStart"/>
      <w:r w:rsidRPr="001E7183">
        <w:rPr>
          <w:rFonts w:ascii="Garamond" w:eastAsia="Calibri" w:hAnsi="Garamond" w:cs="Garamond"/>
          <w:sz w:val="26"/>
          <w:szCs w:val="26"/>
          <w:lang w:val="en-US"/>
        </w:rPr>
        <w:t>sejauh</w:t>
      </w:r>
      <w:proofErr w:type="spellEnd"/>
      <w:r w:rsidRPr="001E7183">
        <w:rPr>
          <w:rFonts w:ascii="Garamond" w:eastAsia="Calibri" w:hAnsi="Garamond" w:cs="Garamond"/>
          <w:sz w:val="26"/>
          <w:szCs w:val="26"/>
          <w:lang w:val="en-US"/>
        </w:rPr>
        <w:t xml:space="preserve"> mana </w:t>
      </w:r>
      <w:proofErr w:type="spellStart"/>
      <w:r w:rsidRPr="001E7183">
        <w:rPr>
          <w:rFonts w:ascii="Garamond" w:eastAsia="Calibri" w:hAnsi="Garamond" w:cs="Garamond"/>
          <w:sz w:val="26"/>
          <w:szCs w:val="26"/>
          <w:lang w:val="en-US"/>
        </w:rPr>
        <w:t>keterampilan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tercantum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dokumen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perencanaan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Penelitian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saya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tidak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hanya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menelaah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dokumen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tetapi</w:t>
      </w:r>
      <w:proofErr w:type="spellEnd"/>
      <w:r w:rsidRPr="001E7183">
        <w:rPr>
          <w:rFonts w:ascii="Garamond" w:eastAsia="Calibri" w:hAnsi="Garamond" w:cs="Garamond"/>
          <w:sz w:val="26"/>
          <w:szCs w:val="26"/>
          <w:lang w:val="en-US"/>
        </w:rPr>
        <w:t xml:space="preserve"> juga </w:t>
      </w:r>
      <w:proofErr w:type="spellStart"/>
      <w:r w:rsidRPr="001E7183">
        <w:rPr>
          <w:rFonts w:ascii="Garamond" w:eastAsia="Calibri" w:hAnsi="Garamond" w:cs="Garamond"/>
          <w:sz w:val="26"/>
          <w:szCs w:val="26"/>
          <w:lang w:val="en-US"/>
        </w:rPr>
        <w:t>melihat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secara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menyeluruh</w:t>
      </w:r>
      <w:proofErr w:type="spellEnd"/>
      <w:r w:rsidRPr="001E7183">
        <w:rPr>
          <w:rFonts w:ascii="Garamond" w:eastAsia="Calibri" w:hAnsi="Garamond" w:cs="Garamond"/>
          <w:sz w:val="26"/>
          <w:szCs w:val="26"/>
          <w:lang w:val="en-US"/>
        </w:rPr>
        <w:t xml:space="preserve"> di </w:t>
      </w:r>
      <w:proofErr w:type="spellStart"/>
      <w:r w:rsidRPr="001E7183">
        <w:rPr>
          <w:rFonts w:ascii="Garamond" w:eastAsia="Calibri" w:hAnsi="Garamond" w:cs="Garamond"/>
          <w:sz w:val="26"/>
          <w:szCs w:val="26"/>
          <w:lang w:val="en-US"/>
        </w:rPr>
        <w:t>kelas</w:t>
      </w:r>
      <w:proofErr w:type="spellEnd"/>
      <w:r w:rsidRPr="001E7183">
        <w:rPr>
          <w:rFonts w:ascii="Garamond" w:eastAsia="Calibri" w:hAnsi="Garamond" w:cs="Garamond"/>
          <w:sz w:val="26"/>
          <w:szCs w:val="26"/>
          <w:lang w:val="en-US"/>
        </w:rPr>
        <w:t xml:space="preserve"> MTs, </w:t>
      </w:r>
      <w:proofErr w:type="spellStart"/>
      <w:r w:rsidRPr="001E7183">
        <w:rPr>
          <w:rFonts w:ascii="Garamond" w:eastAsia="Calibri" w:hAnsi="Garamond" w:cs="Garamond"/>
          <w:sz w:val="26"/>
          <w:szCs w:val="26"/>
          <w:lang w:val="en-US"/>
        </w:rPr>
        <w:t>meliputi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perencanaan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pelaksanaan</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evaluasi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sehingga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memberikan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gambaran</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lebih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lengkap</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tentang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penerapan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praktik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sebenarnya</w:t>
      </w:r>
      <w:proofErr w:type="spellEnd"/>
      <w:r w:rsidRPr="001E7183">
        <w:rPr>
          <w:rFonts w:ascii="Garamond" w:eastAsia="Calibri" w:hAnsi="Garamond" w:cs="Garamond"/>
          <w:sz w:val="26"/>
          <w:szCs w:val="26"/>
          <w:lang w:val="en-US"/>
        </w:rPr>
        <w:t>.</w:t>
      </w:r>
      <w:r w:rsidRPr="001E7183">
        <w:rPr>
          <w:rStyle w:val="FootnoteReference"/>
          <w:rFonts w:ascii="Garamond" w:eastAsia="Calibri" w:hAnsi="Garamond" w:cs="Garamond"/>
          <w:sz w:val="26"/>
          <w:szCs w:val="26"/>
          <w:lang w:val="en-US"/>
        </w:rPr>
        <w:footnoteReference w:id="4"/>
      </w:r>
    </w:p>
    <w:p w14:paraId="273329FC" w14:textId="11E58D3A" w:rsidR="00C3313A" w:rsidRPr="00A53014" w:rsidRDefault="00C3313A" w:rsidP="00A53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US"/>
        </w:rPr>
      </w:pPr>
      <w:r w:rsidRPr="001E7183">
        <w:rPr>
          <w:rFonts w:ascii="Garamond" w:eastAsia="Calibri" w:hAnsi="Garamond" w:cs="Garamond"/>
          <w:sz w:val="26"/>
          <w:szCs w:val="26"/>
          <w:lang w:val="en-US"/>
        </w:rPr>
        <w:tab/>
        <w:t xml:space="preserve">Pola dan </w:t>
      </w:r>
      <w:proofErr w:type="spellStart"/>
      <w:r w:rsidRPr="001E7183">
        <w:rPr>
          <w:rFonts w:ascii="Garamond" w:eastAsia="Calibri" w:hAnsi="Garamond" w:cs="Garamond"/>
          <w:sz w:val="26"/>
          <w:szCs w:val="26"/>
          <w:lang w:val="en-US"/>
        </w:rPr>
        <w:t>kendala</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serupa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bahwa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meski</w:t>
      </w:r>
      <w:proofErr w:type="spellEnd"/>
      <w:r w:rsidRPr="001E7183">
        <w:rPr>
          <w:rFonts w:ascii="Garamond" w:eastAsia="Calibri" w:hAnsi="Garamond" w:cs="Garamond"/>
          <w:sz w:val="26"/>
          <w:szCs w:val="26"/>
          <w:lang w:val="en-US"/>
        </w:rPr>
        <w:t xml:space="preserve"> guru </w:t>
      </w:r>
      <w:proofErr w:type="spellStart"/>
      <w:r w:rsidRPr="001E7183">
        <w:rPr>
          <w:rFonts w:ascii="Garamond" w:eastAsia="Calibri" w:hAnsi="Garamond" w:cs="Garamond"/>
          <w:sz w:val="26"/>
          <w:szCs w:val="26"/>
          <w:lang w:val="en-US"/>
        </w:rPr>
        <w:t>dapat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memasukkan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RPP, </w:t>
      </w:r>
      <w:proofErr w:type="spellStart"/>
      <w:r w:rsidRPr="001E7183">
        <w:rPr>
          <w:rFonts w:ascii="Garamond" w:eastAsia="Calibri" w:hAnsi="Garamond" w:cs="Garamond"/>
          <w:sz w:val="26"/>
          <w:szCs w:val="26"/>
          <w:lang w:val="en-US"/>
        </w:rPr>
        <w:t>pemilihan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indikator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sangat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bergantung</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topik</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belum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konsisten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Studi-studi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tentang</w:t>
      </w:r>
      <w:proofErr w:type="spellEnd"/>
      <w:r w:rsidRPr="001E7183">
        <w:rPr>
          <w:rFonts w:ascii="Garamond" w:eastAsia="Calibri" w:hAnsi="Garamond" w:cs="Garamond"/>
          <w:sz w:val="26"/>
          <w:szCs w:val="26"/>
          <w:lang w:val="en-US"/>
        </w:rPr>
        <w:t xml:space="preserve"> model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PBL, PJBL, dan cooperative learning </w:t>
      </w:r>
      <w:proofErr w:type="spellStart"/>
      <w:r w:rsidRPr="001E7183">
        <w:rPr>
          <w:rFonts w:ascii="Garamond" w:eastAsia="Calibri" w:hAnsi="Garamond" w:cs="Garamond"/>
          <w:sz w:val="26"/>
          <w:szCs w:val="26"/>
          <w:lang w:val="en-US"/>
        </w:rPr>
        <w:t>menyatakan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bahwa</w:t>
      </w:r>
      <w:proofErr w:type="spellEnd"/>
      <w:r w:rsidRPr="001E7183">
        <w:rPr>
          <w:rFonts w:ascii="Garamond" w:eastAsia="Calibri" w:hAnsi="Garamond" w:cs="Garamond"/>
          <w:sz w:val="26"/>
          <w:szCs w:val="26"/>
          <w:lang w:val="en-US"/>
        </w:rPr>
        <w:t xml:space="preserve"> model </w:t>
      </w:r>
      <w:proofErr w:type="spellStart"/>
      <w:r w:rsidRPr="001E7183">
        <w:rPr>
          <w:rFonts w:ascii="Garamond" w:eastAsia="Calibri" w:hAnsi="Garamond" w:cs="Garamond"/>
          <w:sz w:val="26"/>
          <w:szCs w:val="26"/>
          <w:lang w:val="en-US"/>
        </w:rPr>
        <w:t>tersebut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efektif</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mendorong</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tetapi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implementasinya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sering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terkendala</w:t>
      </w:r>
      <w:proofErr w:type="spellEnd"/>
      <w:r w:rsidRPr="001E7183">
        <w:rPr>
          <w:rFonts w:ascii="Garamond" w:eastAsia="Calibri" w:hAnsi="Garamond" w:cs="Garamond"/>
          <w:sz w:val="26"/>
          <w:szCs w:val="26"/>
          <w:lang w:val="en-US"/>
        </w:rPr>
        <w:t xml:space="preserve"> oleh </w:t>
      </w:r>
      <w:proofErr w:type="spellStart"/>
      <w:r w:rsidRPr="001E7183">
        <w:rPr>
          <w:rFonts w:ascii="Garamond" w:eastAsia="Calibri" w:hAnsi="Garamond" w:cs="Garamond"/>
          <w:sz w:val="26"/>
          <w:szCs w:val="26"/>
          <w:lang w:val="en-US"/>
        </w:rPr>
        <w:t>kesiapan</w:t>
      </w:r>
      <w:proofErr w:type="spellEnd"/>
      <w:r w:rsidRPr="001E7183">
        <w:rPr>
          <w:rFonts w:ascii="Garamond" w:eastAsia="Calibri" w:hAnsi="Garamond" w:cs="Garamond"/>
          <w:sz w:val="26"/>
          <w:szCs w:val="26"/>
          <w:lang w:val="en-US"/>
        </w:rPr>
        <w:t xml:space="preserve"> guru dan </w:t>
      </w:r>
      <w:proofErr w:type="spellStart"/>
      <w:r w:rsidRPr="001E7183">
        <w:rPr>
          <w:rFonts w:ascii="Garamond" w:eastAsia="Calibri" w:hAnsi="Garamond" w:cs="Garamond"/>
          <w:sz w:val="26"/>
          <w:szCs w:val="26"/>
          <w:lang w:val="en-US"/>
        </w:rPr>
        <w:t>fasilitas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konteks</w:t>
      </w:r>
      <w:proofErr w:type="spellEnd"/>
      <w:r w:rsidRPr="001E7183">
        <w:rPr>
          <w:rFonts w:ascii="Garamond" w:eastAsia="Calibri" w:hAnsi="Garamond" w:cs="Garamond"/>
          <w:sz w:val="26"/>
          <w:szCs w:val="26"/>
          <w:lang w:val="en-US"/>
        </w:rPr>
        <w:t xml:space="preserve"> madrasah, </w:t>
      </w:r>
      <w:proofErr w:type="spellStart"/>
      <w:r w:rsidRPr="001E7183">
        <w:rPr>
          <w:rFonts w:ascii="Garamond" w:eastAsia="Calibri" w:hAnsi="Garamond" w:cs="Garamond"/>
          <w:sz w:val="26"/>
          <w:szCs w:val="26"/>
          <w:lang w:val="en-US"/>
        </w:rPr>
        <w:t>beberapa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penelitian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menemukan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hambatan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tambahan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seperti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budaya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belajar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pasif</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keterbatasan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kebijakan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institusional</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sehingga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studi</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berfokus</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di MTs </w:t>
      </w:r>
      <w:proofErr w:type="spellStart"/>
      <w:r w:rsidRPr="001E7183">
        <w:rPr>
          <w:rFonts w:ascii="Garamond" w:eastAsia="Calibri" w:hAnsi="Garamond" w:cs="Garamond"/>
          <w:sz w:val="26"/>
          <w:szCs w:val="26"/>
          <w:lang w:val="en-US"/>
        </w:rPr>
        <w:t>sangat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relevan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untuk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lastRenderedPageBreak/>
        <w:t>mengisi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kekurangan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bukti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empiris</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konteks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Maka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dari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itu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kita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perlu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mengatasi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kendala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kendala</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terjadi</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pengembangan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Pengintegrasian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RPP guru </w:t>
      </w:r>
      <w:proofErr w:type="spellStart"/>
      <w:r w:rsidRPr="001E7183">
        <w:rPr>
          <w:rFonts w:ascii="Garamond" w:eastAsia="Calibri" w:hAnsi="Garamond" w:cs="Garamond"/>
          <w:sz w:val="26"/>
          <w:szCs w:val="26"/>
          <w:lang w:val="en-US"/>
        </w:rPr>
        <w:t>tingkat</w:t>
      </w:r>
      <w:proofErr w:type="spellEnd"/>
      <w:r w:rsidRPr="001E7183">
        <w:rPr>
          <w:rFonts w:ascii="Garamond" w:eastAsia="Calibri" w:hAnsi="Garamond" w:cs="Garamond"/>
          <w:sz w:val="26"/>
          <w:szCs w:val="26"/>
          <w:lang w:val="en-US"/>
        </w:rPr>
        <w:t xml:space="preserve"> SMA </w:t>
      </w:r>
      <w:proofErr w:type="spellStart"/>
      <w:r w:rsidRPr="001E7183">
        <w:rPr>
          <w:rFonts w:ascii="Garamond" w:eastAsia="Calibri" w:hAnsi="Garamond" w:cs="Garamond"/>
          <w:sz w:val="26"/>
          <w:szCs w:val="26"/>
          <w:lang w:val="en-US"/>
        </w:rPr>
        <w:t>fokus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penelitian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tersebut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fokus</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jenjang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pendidikan</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berbeda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serta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terbatas</w:t>
      </w:r>
      <w:proofErr w:type="spellEnd"/>
      <w:r w:rsidRPr="001E7183">
        <w:rPr>
          <w:rFonts w:ascii="Garamond" w:eastAsia="Calibri" w:hAnsi="Garamond" w:cs="Garamond"/>
          <w:sz w:val="26"/>
          <w:szCs w:val="26"/>
          <w:lang w:val="en-US"/>
        </w:rPr>
        <w:t xml:space="preserve"> pada </w:t>
      </w:r>
      <w:proofErr w:type="spellStart"/>
      <w:r w:rsidRPr="001E7183">
        <w:rPr>
          <w:rFonts w:ascii="Garamond" w:eastAsia="Calibri" w:hAnsi="Garamond" w:cs="Garamond"/>
          <w:sz w:val="26"/>
          <w:szCs w:val="26"/>
          <w:lang w:val="en-US"/>
        </w:rPr>
        <w:t>analisi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dokumen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sedangkan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penelitian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saya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meninjau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konteks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pendidikan</w:t>
      </w:r>
      <w:proofErr w:type="spellEnd"/>
      <w:r w:rsidRPr="001E7183">
        <w:rPr>
          <w:rFonts w:ascii="Garamond" w:eastAsia="Calibri" w:hAnsi="Garamond" w:cs="Garamond"/>
          <w:sz w:val="26"/>
          <w:szCs w:val="26"/>
          <w:lang w:val="en-US"/>
        </w:rPr>
        <w:t xml:space="preserve"> MTS </w:t>
      </w:r>
      <w:proofErr w:type="spellStart"/>
      <w:r w:rsidRPr="001E7183">
        <w:rPr>
          <w:rFonts w:ascii="Garamond" w:eastAsia="Calibri" w:hAnsi="Garamond" w:cs="Garamond"/>
          <w:sz w:val="26"/>
          <w:szCs w:val="26"/>
          <w:lang w:val="en-US"/>
        </w:rPr>
        <w:t>serta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mengeksplorasi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kesiapan</w:t>
      </w:r>
      <w:proofErr w:type="spellEnd"/>
      <w:r w:rsidRPr="001E7183">
        <w:rPr>
          <w:rFonts w:ascii="Garamond" w:eastAsia="Calibri" w:hAnsi="Garamond" w:cs="Garamond"/>
          <w:sz w:val="26"/>
          <w:szCs w:val="26"/>
          <w:lang w:val="en-US"/>
        </w:rPr>
        <w:t xml:space="preserve"> guru, </w:t>
      </w:r>
      <w:proofErr w:type="spellStart"/>
      <w:r w:rsidRPr="001E7183">
        <w:rPr>
          <w:rFonts w:ascii="Garamond" w:eastAsia="Calibri" w:hAnsi="Garamond" w:cs="Garamond"/>
          <w:sz w:val="26"/>
          <w:szCs w:val="26"/>
          <w:lang w:val="en-US"/>
        </w:rPr>
        <w:t>pengelolaan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kelas</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implementasi</w:t>
      </w:r>
      <w:proofErr w:type="spellEnd"/>
      <w:r w:rsidRPr="001E7183">
        <w:rPr>
          <w:rFonts w:ascii="Garamond" w:eastAsia="Calibri" w:hAnsi="Garamond" w:cs="Garamond"/>
          <w:sz w:val="26"/>
          <w:szCs w:val="26"/>
          <w:lang w:val="en-US"/>
        </w:rPr>
        <w:t xml:space="preserve"> 4C.</w:t>
      </w:r>
      <w:r w:rsidRPr="001E7183">
        <w:rPr>
          <w:rStyle w:val="FootnoteReference"/>
          <w:rFonts w:ascii="Garamond" w:eastAsia="Calibri" w:hAnsi="Garamond" w:cs="Garamond"/>
          <w:sz w:val="26"/>
          <w:szCs w:val="26"/>
          <w:lang w:val="en-US"/>
        </w:rPr>
        <w:footnoteReference w:id="5"/>
      </w:r>
    </w:p>
    <w:p w14:paraId="7FBDE55B" w14:textId="77777777" w:rsidR="00C3313A" w:rsidRPr="001E7183" w:rsidRDefault="00C3313A" w:rsidP="00C3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US"/>
        </w:rPr>
      </w:pPr>
      <w:r w:rsidRPr="001E7183">
        <w:rPr>
          <w:rFonts w:ascii="Garamond" w:eastAsia="Calibri" w:hAnsi="Garamond" w:cs="Garamond"/>
          <w:sz w:val="26"/>
          <w:szCs w:val="26"/>
          <w:lang w:val="en-US"/>
        </w:rPr>
        <w:tab/>
      </w:r>
      <w:proofErr w:type="spellStart"/>
      <w:r w:rsidRPr="00C3313A">
        <w:rPr>
          <w:rFonts w:ascii="Garamond" w:eastAsia="Calibri" w:hAnsi="Garamond" w:cs="Garamond"/>
          <w:sz w:val="26"/>
          <w:szCs w:val="26"/>
          <w:lang w:val="en-US"/>
        </w:rPr>
        <w:t>Manajemen</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pembelajaran</w:t>
      </w:r>
      <w:proofErr w:type="spellEnd"/>
      <w:r w:rsidRPr="00C3313A">
        <w:rPr>
          <w:rFonts w:ascii="Garamond" w:eastAsia="Calibri" w:hAnsi="Garamond" w:cs="Garamond"/>
          <w:sz w:val="26"/>
          <w:szCs w:val="26"/>
          <w:lang w:val="en-US"/>
        </w:rPr>
        <w:t xml:space="preserve"> di </w:t>
      </w:r>
      <w:proofErr w:type="spellStart"/>
      <w:r w:rsidRPr="00C3313A">
        <w:rPr>
          <w:rFonts w:ascii="Garamond" w:eastAsia="Calibri" w:hAnsi="Garamond" w:cs="Garamond"/>
          <w:sz w:val="26"/>
          <w:szCs w:val="26"/>
          <w:lang w:val="en-US"/>
        </w:rPr>
        <w:t>kelas</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menjadi</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faktor</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strategis</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dalam</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mengembangkan</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keterampilan</w:t>
      </w:r>
      <w:proofErr w:type="spellEnd"/>
      <w:r w:rsidRPr="00C3313A">
        <w:rPr>
          <w:rFonts w:ascii="Garamond" w:eastAsia="Calibri" w:hAnsi="Garamond" w:cs="Garamond"/>
          <w:sz w:val="26"/>
          <w:szCs w:val="26"/>
          <w:lang w:val="en-US"/>
        </w:rPr>
        <w:t xml:space="preserve"> 4C pada </w:t>
      </w:r>
      <w:proofErr w:type="spellStart"/>
      <w:r w:rsidRPr="00C3313A">
        <w:rPr>
          <w:rFonts w:ascii="Garamond" w:eastAsia="Calibri" w:hAnsi="Garamond" w:cs="Garamond"/>
          <w:sz w:val="26"/>
          <w:szCs w:val="26"/>
          <w:lang w:val="en-US"/>
        </w:rPr>
        <w:t>siswa</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Melalui</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manajemen</w:t>
      </w:r>
      <w:proofErr w:type="spellEnd"/>
      <w:r w:rsidRPr="00C3313A">
        <w:rPr>
          <w:rFonts w:ascii="Garamond" w:eastAsia="Calibri" w:hAnsi="Garamond" w:cs="Garamond"/>
          <w:sz w:val="26"/>
          <w:szCs w:val="26"/>
          <w:lang w:val="en-US"/>
        </w:rPr>
        <w:t xml:space="preserve"> </w:t>
      </w:r>
      <w:proofErr w:type="spellStart"/>
      <w:r w:rsidRPr="00C3313A">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efektif</w:t>
      </w:r>
      <w:proofErr w:type="spellEnd"/>
      <w:r w:rsidRPr="001E7183">
        <w:rPr>
          <w:rFonts w:ascii="Garamond" w:eastAsia="Calibri" w:hAnsi="Garamond" w:cs="Garamond"/>
          <w:sz w:val="26"/>
          <w:szCs w:val="26"/>
          <w:lang w:val="en-US"/>
        </w:rPr>
        <w:t xml:space="preserve">, guru </w:t>
      </w:r>
      <w:proofErr w:type="spellStart"/>
      <w:r w:rsidRPr="001E7183">
        <w:rPr>
          <w:rFonts w:ascii="Garamond" w:eastAsia="Calibri" w:hAnsi="Garamond" w:cs="Garamond"/>
          <w:sz w:val="26"/>
          <w:szCs w:val="26"/>
          <w:lang w:val="en-US"/>
        </w:rPr>
        <w:t>dapat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merancang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aktivitas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tugas</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lingkungan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belajar</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memungkinkan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siswa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berinteraksi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berdiskusi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berpikir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kritis</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berkreasi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situasi</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autentik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konteks</w:t>
      </w:r>
      <w:proofErr w:type="spellEnd"/>
      <w:r w:rsidRPr="001E7183">
        <w:rPr>
          <w:rFonts w:ascii="Garamond" w:eastAsia="Calibri" w:hAnsi="Garamond" w:cs="Garamond"/>
          <w:sz w:val="26"/>
          <w:szCs w:val="26"/>
          <w:lang w:val="en-US"/>
        </w:rPr>
        <w:t xml:space="preserve"> Madrasah </w:t>
      </w:r>
      <w:proofErr w:type="spellStart"/>
      <w:r w:rsidRPr="001E7183">
        <w:rPr>
          <w:rFonts w:ascii="Garamond" w:eastAsia="Calibri" w:hAnsi="Garamond" w:cs="Garamond"/>
          <w:sz w:val="26"/>
          <w:szCs w:val="26"/>
          <w:lang w:val="en-US"/>
        </w:rPr>
        <w:t>Tsanawiyah</w:t>
      </w:r>
      <w:proofErr w:type="spellEnd"/>
      <w:r w:rsidRPr="001E7183">
        <w:rPr>
          <w:rFonts w:ascii="Garamond" w:eastAsia="Calibri" w:hAnsi="Garamond" w:cs="Garamond"/>
          <w:sz w:val="26"/>
          <w:szCs w:val="26"/>
          <w:lang w:val="en-US"/>
        </w:rPr>
        <w:t xml:space="preserve"> (MTS), </w:t>
      </w:r>
      <w:proofErr w:type="spellStart"/>
      <w:r w:rsidRPr="001E7183">
        <w:rPr>
          <w:rFonts w:ascii="Garamond" w:eastAsia="Calibri" w:hAnsi="Garamond" w:cs="Garamond"/>
          <w:sz w:val="26"/>
          <w:szCs w:val="26"/>
          <w:lang w:val="en-US"/>
        </w:rPr>
        <w:t>termasuk</w:t>
      </w:r>
      <w:proofErr w:type="spellEnd"/>
      <w:r w:rsidRPr="001E7183">
        <w:rPr>
          <w:rFonts w:ascii="Garamond" w:eastAsia="Calibri" w:hAnsi="Garamond" w:cs="Garamond"/>
          <w:sz w:val="26"/>
          <w:szCs w:val="26"/>
          <w:lang w:val="en-US"/>
        </w:rPr>
        <w:t xml:space="preserve"> MTS Alfalah </w:t>
      </w:r>
      <w:proofErr w:type="spellStart"/>
      <w:r w:rsidRPr="001E7183">
        <w:rPr>
          <w:rFonts w:ascii="Garamond" w:eastAsia="Calibri" w:hAnsi="Garamond" w:cs="Garamond"/>
          <w:sz w:val="26"/>
          <w:szCs w:val="26"/>
          <w:lang w:val="en-US"/>
        </w:rPr>
        <w:t>Lamaru</w:t>
      </w:r>
      <w:proofErr w:type="spellEnd"/>
      <w:r w:rsidRPr="001E7183">
        <w:rPr>
          <w:rFonts w:ascii="Garamond" w:eastAsia="Calibri" w:hAnsi="Garamond" w:cs="Garamond"/>
          <w:sz w:val="26"/>
          <w:szCs w:val="26"/>
          <w:lang w:val="en-US"/>
        </w:rPr>
        <w:t xml:space="preserve"> Balikpapan, </w:t>
      </w:r>
      <w:proofErr w:type="spellStart"/>
      <w:r w:rsidRPr="001E7183">
        <w:rPr>
          <w:rFonts w:ascii="Garamond" w:eastAsia="Calibri" w:hAnsi="Garamond" w:cs="Garamond"/>
          <w:sz w:val="26"/>
          <w:szCs w:val="26"/>
          <w:lang w:val="en-US"/>
        </w:rPr>
        <w:t>penerapan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berbasis</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semakin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relevan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karena</w:t>
      </w:r>
      <w:proofErr w:type="spellEnd"/>
      <w:r w:rsidRPr="001E7183">
        <w:rPr>
          <w:rFonts w:ascii="Garamond" w:eastAsia="Calibri" w:hAnsi="Garamond" w:cs="Garamond"/>
          <w:sz w:val="26"/>
          <w:szCs w:val="26"/>
          <w:lang w:val="en-US"/>
        </w:rPr>
        <w:t xml:space="preserve"> madrasah </w:t>
      </w:r>
      <w:proofErr w:type="spellStart"/>
      <w:r w:rsidRPr="001E7183">
        <w:rPr>
          <w:rFonts w:ascii="Garamond" w:eastAsia="Calibri" w:hAnsi="Garamond" w:cs="Garamond"/>
          <w:sz w:val="26"/>
          <w:szCs w:val="26"/>
          <w:lang w:val="en-US"/>
        </w:rPr>
        <w:t>tidak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hanya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berperan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pembinaan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keagamaan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tetapi</w:t>
      </w:r>
      <w:proofErr w:type="spellEnd"/>
      <w:r w:rsidRPr="001E7183">
        <w:rPr>
          <w:rFonts w:ascii="Garamond" w:eastAsia="Calibri" w:hAnsi="Garamond" w:cs="Garamond"/>
          <w:sz w:val="26"/>
          <w:szCs w:val="26"/>
          <w:lang w:val="en-US"/>
        </w:rPr>
        <w:t xml:space="preserve"> juga </w:t>
      </w:r>
      <w:proofErr w:type="spellStart"/>
      <w:r w:rsidRPr="001E7183">
        <w:rPr>
          <w:rFonts w:ascii="Garamond" w:eastAsia="Calibri" w:hAnsi="Garamond" w:cs="Garamond"/>
          <w:sz w:val="26"/>
          <w:szCs w:val="26"/>
          <w:lang w:val="en-US"/>
        </w:rPr>
        <w:t>mempersiapkan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siswa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untuk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menghadapi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tantangan</w:t>
      </w:r>
      <w:proofErr w:type="spellEnd"/>
      <w:r w:rsidRPr="001E7183">
        <w:rPr>
          <w:rFonts w:ascii="Garamond" w:eastAsia="Calibri" w:hAnsi="Garamond" w:cs="Garamond"/>
          <w:sz w:val="26"/>
          <w:szCs w:val="26"/>
          <w:lang w:val="en-US"/>
        </w:rPr>
        <w:t xml:space="preserve"> dunia modern yang </w:t>
      </w:r>
      <w:proofErr w:type="spellStart"/>
      <w:r w:rsidRPr="001E7183">
        <w:rPr>
          <w:rFonts w:ascii="Garamond" w:eastAsia="Calibri" w:hAnsi="Garamond" w:cs="Garamond"/>
          <w:sz w:val="26"/>
          <w:szCs w:val="26"/>
          <w:lang w:val="en-US"/>
        </w:rPr>
        <w:t>kompetitif</w:t>
      </w:r>
      <w:proofErr w:type="spellEnd"/>
      <w:r w:rsidRPr="001E7183">
        <w:rPr>
          <w:rFonts w:ascii="Garamond" w:eastAsia="Calibri" w:hAnsi="Garamond" w:cs="Garamond"/>
          <w:sz w:val="26"/>
          <w:szCs w:val="26"/>
          <w:lang w:val="en-US"/>
        </w:rPr>
        <w:t xml:space="preserve">. </w:t>
      </w:r>
    </w:p>
    <w:p w14:paraId="235C5448" w14:textId="66081FC2" w:rsidR="00C3313A" w:rsidRPr="00C3313A" w:rsidRDefault="00C3313A" w:rsidP="00C3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US"/>
        </w:rPr>
      </w:pPr>
      <w:r w:rsidRPr="001E7183">
        <w:rPr>
          <w:rFonts w:ascii="Garamond" w:eastAsia="Calibri" w:hAnsi="Garamond" w:cs="Garamond"/>
          <w:sz w:val="26"/>
          <w:szCs w:val="26"/>
          <w:lang w:val="en-US"/>
        </w:rPr>
        <w:tab/>
      </w:r>
      <w:proofErr w:type="spellStart"/>
      <w:r w:rsidRPr="001E7183">
        <w:rPr>
          <w:rFonts w:ascii="Garamond" w:eastAsia="Calibri" w:hAnsi="Garamond" w:cs="Garamond"/>
          <w:sz w:val="26"/>
          <w:szCs w:val="26"/>
          <w:lang w:val="en-US"/>
        </w:rPr>
        <w:t>Secara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khusus</w:t>
      </w:r>
      <w:proofErr w:type="spellEnd"/>
      <w:r w:rsidRPr="001E7183">
        <w:rPr>
          <w:rFonts w:ascii="Garamond" w:eastAsia="Calibri" w:hAnsi="Garamond" w:cs="Garamond"/>
          <w:sz w:val="26"/>
          <w:szCs w:val="26"/>
          <w:lang w:val="en-US"/>
        </w:rPr>
        <w:t xml:space="preserve">, MTS Alfalah </w:t>
      </w:r>
      <w:proofErr w:type="spellStart"/>
      <w:r w:rsidRPr="001E7183">
        <w:rPr>
          <w:rFonts w:ascii="Garamond" w:eastAsia="Calibri" w:hAnsi="Garamond" w:cs="Garamond"/>
          <w:sz w:val="26"/>
          <w:szCs w:val="26"/>
          <w:lang w:val="en-US"/>
        </w:rPr>
        <w:t>Lamaru</w:t>
      </w:r>
      <w:proofErr w:type="spellEnd"/>
      <w:r w:rsidRPr="001E7183">
        <w:rPr>
          <w:rFonts w:ascii="Garamond" w:eastAsia="Calibri" w:hAnsi="Garamond" w:cs="Garamond"/>
          <w:sz w:val="26"/>
          <w:szCs w:val="26"/>
          <w:lang w:val="en-US"/>
        </w:rPr>
        <w:t xml:space="preserve"> Balikpapan </w:t>
      </w:r>
      <w:proofErr w:type="spellStart"/>
      <w:r w:rsidRPr="001E7183">
        <w:rPr>
          <w:rFonts w:ascii="Garamond" w:eastAsia="Calibri" w:hAnsi="Garamond" w:cs="Garamond"/>
          <w:sz w:val="26"/>
          <w:szCs w:val="26"/>
          <w:lang w:val="en-US"/>
        </w:rPr>
        <w:t>sebagai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institusi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pendidikan</w:t>
      </w:r>
      <w:proofErr w:type="spellEnd"/>
      <w:r w:rsidRPr="001E7183">
        <w:rPr>
          <w:rFonts w:ascii="Garamond" w:eastAsia="Calibri" w:hAnsi="Garamond" w:cs="Garamond"/>
          <w:sz w:val="26"/>
          <w:szCs w:val="26"/>
          <w:lang w:val="en-US"/>
        </w:rPr>
        <w:t xml:space="preserve"> Islam </w:t>
      </w:r>
      <w:proofErr w:type="spellStart"/>
      <w:r w:rsidRPr="001E7183">
        <w:rPr>
          <w:rFonts w:ascii="Garamond" w:eastAsia="Calibri" w:hAnsi="Garamond" w:cs="Garamond"/>
          <w:sz w:val="26"/>
          <w:szCs w:val="26"/>
          <w:lang w:val="en-US"/>
        </w:rPr>
        <w:t>tingkat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menengah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pertama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memiliki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peluang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strategis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untuk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mengintegrasikan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ke</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agama </w:t>
      </w:r>
      <w:proofErr w:type="spellStart"/>
      <w:r w:rsidRPr="001E7183">
        <w:rPr>
          <w:rFonts w:ascii="Garamond" w:eastAsia="Calibri" w:hAnsi="Garamond" w:cs="Garamond"/>
          <w:sz w:val="26"/>
          <w:szCs w:val="26"/>
          <w:lang w:val="en-US"/>
        </w:rPr>
        <w:t>maupun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mata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umum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Dengan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tepat</w:t>
      </w:r>
      <w:proofErr w:type="spellEnd"/>
      <w:r w:rsid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misalnya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melalui</w:t>
      </w:r>
      <w:proofErr w:type="spellEnd"/>
      <w:r w:rsidRPr="001E7183">
        <w:rPr>
          <w:rFonts w:ascii="Garamond" w:eastAsia="Calibri" w:hAnsi="Garamond" w:cs="Garamond"/>
          <w:sz w:val="26"/>
          <w:szCs w:val="26"/>
          <w:lang w:val="en-US"/>
        </w:rPr>
        <w:t xml:space="preserve"> model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kolaboratif</w:t>
      </w:r>
      <w:proofErr w:type="spellEnd"/>
      <w:r w:rsidRPr="001E7183">
        <w:rPr>
          <w:rFonts w:ascii="Garamond" w:eastAsia="Calibri" w:hAnsi="Garamond" w:cs="Garamond"/>
          <w:sz w:val="26"/>
          <w:szCs w:val="26"/>
          <w:lang w:val="en-US"/>
        </w:rPr>
        <w:t xml:space="preserve">, </w:t>
      </w:r>
      <w:r w:rsidRPr="001E7183">
        <w:rPr>
          <w:rFonts w:ascii="Garamond" w:eastAsia="Calibri" w:hAnsi="Garamond" w:cs="Garamond"/>
          <w:i/>
          <w:iCs/>
          <w:sz w:val="26"/>
          <w:szCs w:val="26"/>
          <w:lang w:val="en-US"/>
        </w:rPr>
        <w:t>problem-based learning</w:t>
      </w:r>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atau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proyek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kreatif</w:t>
      </w:r>
      <w:proofErr w:type="spellEnd"/>
      <w:r w:rsid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siswa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dapat</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dilibatkan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secara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aktif</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bertanggung</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jawab</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proses </w:t>
      </w:r>
      <w:proofErr w:type="spellStart"/>
      <w:r w:rsidRPr="001E7183">
        <w:rPr>
          <w:rFonts w:ascii="Garamond" w:eastAsia="Calibri" w:hAnsi="Garamond" w:cs="Garamond"/>
          <w:sz w:val="26"/>
          <w:szCs w:val="26"/>
          <w:lang w:val="en-US"/>
        </w:rPr>
        <w:t>belajar</w:t>
      </w:r>
      <w:proofErr w:type="spellEnd"/>
      <w:r w:rsidRPr="001E7183">
        <w:rPr>
          <w:rFonts w:ascii="Garamond" w:eastAsia="Calibri" w:hAnsi="Garamond" w:cs="Garamond"/>
          <w:sz w:val="26"/>
          <w:szCs w:val="26"/>
          <w:lang w:val="en-US"/>
        </w:rPr>
        <w:t xml:space="preserve">. Hal </w:t>
      </w:r>
      <w:proofErr w:type="spellStart"/>
      <w:r w:rsidRPr="001E7183">
        <w:rPr>
          <w:rFonts w:ascii="Garamond" w:eastAsia="Calibri" w:hAnsi="Garamond" w:cs="Garamond"/>
          <w:sz w:val="26"/>
          <w:szCs w:val="26"/>
          <w:lang w:val="en-US"/>
        </w:rPr>
        <w:t>ini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tidak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hanya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kualitas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tetapi</w:t>
      </w:r>
      <w:proofErr w:type="spellEnd"/>
      <w:r w:rsidRPr="001E7183">
        <w:rPr>
          <w:rFonts w:ascii="Garamond" w:eastAsia="Calibri" w:hAnsi="Garamond" w:cs="Garamond"/>
          <w:sz w:val="26"/>
          <w:szCs w:val="26"/>
          <w:lang w:val="en-US"/>
        </w:rPr>
        <w:t xml:space="preserve"> juga </w:t>
      </w:r>
      <w:proofErr w:type="spellStart"/>
      <w:r w:rsidRPr="001E7183">
        <w:rPr>
          <w:rFonts w:ascii="Garamond" w:eastAsia="Calibri" w:hAnsi="Garamond" w:cs="Garamond"/>
          <w:sz w:val="26"/>
          <w:szCs w:val="26"/>
          <w:lang w:val="en-US"/>
        </w:rPr>
        <w:t>membentuk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karakter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siswa</w:t>
      </w:r>
      <w:proofErr w:type="spellEnd"/>
      <w:r w:rsidRPr="001E7183">
        <w:rPr>
          <w:rFonts w:ascii="Garamond" w:eastAsia="Calibri" w:hAnsi="Garamond" w:cs="Garamond"/>
          <w:sz w:val="26"/>
          <w:szCs w:val="26"/>
          <w:lang w:val="en-US"/>
        </w:rPr>
        <w:t xml:space="preserve"> yang </w:t>
      </w:r>
      <w:proofErr w:type="spellStart"/>
      <w:r w:rsidRPr="001E7183">
        <w:rPr>
          <w:rFonts w:ascii="Garamond" w:eastAsia="Calibri" w:hAnsi="Garamond" w:cs="Garamond"/>
          <w:sz w:val="26"/>
          <w:szCs w:val="26"/>
          <w:lang w:val="en-US"/>
        </w:rPr>
        <w:t>kritis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komunikatif</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kreatif</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mampu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bekerja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sama</w:t>
      </w:r>
      <w:proofErr w:type="spellEnd"/>
      <w:r w:rsidRPr="001E7183">
        <w:rPr>
          <w:rFonts w:ascii="Garamond" w:eastAsia="Calibri" w:hAnsi="Garamond" w:cs="Garamond"/>
          <w:sz w:val="26"/>
          <w:szCs w:val="26"/>
          <w:lang w:val="en-US"/>
        </w:rPr>
        <w:t>.</w:t>
      </w:r>
      <w:r w:rsidRPr="001E7183">
        <w:rPr>
          <w:rStyle w:val="FootnoteReference"/>
          <w:rFonts w:ascii="Garamond" w:eastAsia="Calibri" w:hAnsi="Garamond" w:cs="Garamond"/>
          <w:sz w:val="26"/>
          <w:szCs w:val="26"/>
          <w:lang w:val="en-US"/>
        </w:rPr>
        <w:footnoteReference w:id="6"/>
      </w:r>
    </w:p>
    <w:p w14:paraId="28B4B3EC" w14:textId="2C0D92F0" w:rsidR="00A53014" w:rsidRPr="001E7183" w:rsidRDefault="00C3313A"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Calibri" w:hAnsi="Garamond" w:cs="Garamond"/>
          <w:sz w:val="26"/>
          <w:szCs w:val="26"/>
          <w:lang w:val="en"/>
        </w:rPr>
      </w:pPr>
      <w:r w:rsidRPr="001E7183">
        <w:rPr>
          <w:rFonts w:ascii="Garamond" w:eastAsia="Calibri" w:hAnsi="Garamond" w:cs="Garamond"/>
          <w:sz w:val="26"/>
          <w:szCs w:val="26"/>
          <w:lang w:val="en"/>
        </w:rPr>
        <w:tab/>
      </w:r>
      <w:proofErr w:type="spellStart"/>
      <w:r w:rsidRPr="001E7183">
        <w:rPr>
          <w:rFonts w:ascii="Garamond" w:eastAsia="Calibri" w:hAnsi="Garamond" w:cs="Garamond"/>
          <w:sz w:val="26"/>
          <w:szCs w:val="26"/>
          <w:lang w:val="en"/>
        </w:rPr>
        <w:t>Penelitian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bertujuan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untuk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menganalisis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bagaimana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manajemen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di </w:t>
      </w:r>
      <w:proofErr w:type="spellStart"/>
      <w:r w:rsidRPr="001E7183">
        <w:rPr>
          <w:rFonts w:ascii="Garamond" w:eastAsia="Calibri" w:hAnsi="Garamond" w:cs="Garamond"/>
          <w:sz w:val="26"/>
          <w:szCs w:val="26"/>
          <w:lang w:val="en"/>
        </w:rPr>
        <w:t>kelas</w:t>
      </w:r>
      <w:proofErr w:type="spellEnd"/>
      <w:r w:rsidRPr="001E7183">
        <w:rPr>
          <w:rFonts w:ascii="Garamond" w:eastAsia="Calibri" w:hAnsi="Garamond" w:cs="Garamond"/>
          <w:sz w:val="26"/>
          <w:szCs w:val="26"/>
          <w:lang w:val="en"/>
        </w:rPr>
        <w:t xml:space="preserve"> pada MTS Alfalah </w:t>
      </w:r>
      <w:proofErr w:type="spellStart"/>
      <w:r w:rsidRPr="001E7183">
        <w:rPr>
          <w:rFonts w:ascii="Garamond" w:eastAsia="Calibri" w:hAnsi="Garamond" w:cs="Garamond"/>
          <w:sz w:val="26"/>
          <w:szCs w:val="26"/>
          <w:lang w:val="en"/>
        </w:rPr>
        <w:t>Lamaru</w:t>
      </w:r>
      <w:proofErr w:type="spellEnd"/>
      <w:r w:rsidRPr="001E7183">
        <w:rPr>
          <w:rFonts w:ascii="Garamond" w:eastAsia="Calibri" w:hAnsi="Garamond" w:cs="Garamond"/>
          <w:sz w:val="26"/>
          <w:szCs w:val="26"/>
          <w:lang w:val="en"/>
        </w:rPr>
        <w:t xml:space="preserve"> Balikpapan </w:t>
      </w:r>
      <w:proofErr w:type="spellStart"/>
      <w:r w:rsidRPr="001E7183">
        <w:rPr>
          <w:rFonts w:ascii="Garamond" w:eastAsia="Calibri" w:hAnsi="Garamond" w:cs="Garamond"/>
          <w:sz w:val="26"/>
          <w:szCs w:val="26"/>
          <w:lang w:val="en"/>
        </w:rPr>
        <w:t>mendukung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pengembangan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keterampilan</w:t>
      </w:r>
      <w:proofErr w:type="spellEnd"/>
      <w:r w:rsidRPr="001E7183">
        <w:rPr>
          <w:rFonts w:ascii="Garamond" w:eastAsia="Calibri" w:hAnsi="Garamond" w:cs="Garamond"/>
          <w:sz w:val="26"/>
          <w:szCs w:val="26"/>
          <w:lang w:val="en"/>
        </w:rPr>
        <w:t xml:space="preserve"> 4C pada </w:t>
      </w:r>
      <w:proofErr w:type="spellStart"/>
      <w:r w:rsidRPr="001E7183">
        <w:rPr>
          <w:rFonts w:ascii="Garamond" w:eastAsia="Calibri" w:hAnsi="Garamond" w:cs="Garamond"/>
          <w:sz w:val="26"/>
          <w:szCs w:val="26"/>
          <w:lang w:val="en"/>
        </w:rPr>
        <w:t>siswa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mengidentifikasi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hambatan</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faktor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pendukung</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pelaksanaannya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Diharapkan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hasil</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penelitian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memberikan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rekomendasi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praktis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bagi</w:t>
      </w:r>
      <w:proofErr w:type="spellEnd"/>
      <w:r w:rsidRPr="001E7183">
        <w:rPr>
          <w:rFonts w:ascii="Garamond" w:eastAsia="Calibri" w:hAnsi="Garamond" w:cs="Garamond"/>
          <w:sz w:val="26"/>
          <w:szCs w:val="26"/>
          <w:lang w:val="en"/>
        </w:rPr>
        <w:t xml:space="preserve"> guru dan </w:t>
      </w:r>
      <w:proofErr w:type="spellStart"/>
      <w:r w:rsidRPr="001E7183">
        <w:rPr>
          <w:rFonts w:ascii="Garamond" w:eastAsia="Calibri" w:hAnsi="Garamond" w:cs="Garamond"/>
          <w:sz w:val="26"/>
          <w:szCs w:val="26"/>
          <w:lang w:val="en"/>
        </w:rPr>
        <w:t>pihak</w:t>
      </w:r>
      <w:proofErr w:type="spellEnd"/>
      <w:r w:rsidRPr="001E7183">
        <w:rPr>
          <w:rFonts w:ascii="Garamond" w:eastAsia="Calibri" w:hAnsi="Garamond" w:cs="Garamond"/>
          <w:sz w:val="26"/>
          <w:szCs w:val="26"/>
          <w:lang w:val="en"/>
        </w:rPr>
        <w:t xml:space="preserve"> madrasah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memperkuat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strategi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pembelajaran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memfasilitasi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keterampilan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abad</w:t>
      </w:r>
      <w:proofErr w:type="spellEnd"/>
      <w:r w:rsidRPr="001E7183">
        <w:rPr>
          <w:rFonts w:ascii="Garamond" w:eastAsia="Calibri" w:hAnsi="Garamond" w:cs="Garamond"/>
          <w:sz w:val="26"/>
          <w:szCs w:val="26"/>
          <w:lang w:val="en"/>
        </w:rPr>
        <w:t xml:space="preserve"> ke-21 di </w:t>
      </w:r>
      <w:proofErr w:type="spellStart"/>
      <w:r w:rsidRPr="001E7183">
        <w:rPr>
          <w:rFonts w:ascii="Garamond" w:eastAsia="Calibri" w:hAnsi="Garamond" w:cs="Garamond"/>
          <w:sz w:val="26"/>
          <w:szCs w:val="26"/>
          <w:lang w:val="en"/>
        </w:rPr>
        <w:t>lingkungan</w:t>
      </w:r>
      <w:proofErr w:type="spellEnd"/>
      <w:r w:rsidRPr="001E7183">
        <w:rPr>
          <w:rFonts w:ascii="Garamond" w:eastAsia="Calibri" w:hAnsi="Garamond" w:cs="Garamond"/>
          <w:sz w:val="26"/>
          <w:szCs w:val="26"/>
          <w:lang w:val="en"/>
        </w:rPr>
        <w:t xml:space="preserve"> madrasah.</w:t>
      </w:r>
    </w:p>
    <w:p w14:paraId="09DE37D2" w14:textId="6049F011" w:rsidR="00A53014" w:rsidRDefault="00A53014"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p>
    <w:p w14:paraId="0F8BAB73" w14:textId="7C3D0422" w:rsidR="008A76A2" w:rsidRDefault="008A76A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p>
    <w:p w14:paraId="4BD496BE" w14:textId="77777777" w:rsidR="008A76A2" w:rsidRPr="001E7183" w:rsidRDefault="008A76A2"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p>
    <w:p w14:paraId="5DB3CD1A" w14:textId="77777777" w:rsidR="00B051E7" w:rsidRPr="001E7183"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1E7183">
        <w:rPr>
          <w:rFonts w:ascii="Garamond" w:eastAsia="Garamond" w:hAnsi="Garamond" w:cs="Times New Roman"/>
          <w:b/>
          <w:bCs/>
          <w:color w:val="000000"/>
          <w:sz w:val="26"/>
          <w:szCs w:val="26"/>
          <w:lang w:val="en-US"/>
        </w:rPr>
        <w:lastRenderedPageBreak/>
        <w:t>METODE PENELITIAN</w:t>
      </w:r>
    </w:p>
    <w:p w14:paraId="7A43B585" w14:textId="70B2D02B" w:rsidR="00C3313A" w:rsidRPr="001E7183" w:rsidRDefault="00C3313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Calibri" w:hAnsi="Garamond" w:cs="Garamond"/>
          <w:sz w:val="26"/>
          <w:szCs w:val="26"/>
          <w:lang w:val="en"/>
        </w:rPr>
      </w:pPr>
      <w:r w:rsidRPr="001E7183">
        <w:rPr>
          <w:rFonts w:ascii="Garamond" w:eastAsia="Calibri" w:hAnsi="Garamond" w:cs="Garamond"/>
          <w:sz w:val="26"/>
          <w:szCs w:val="26"/>
          <w:lang w:val="en"/>
        </w:rPr>
        <w:tab/>
      </w:r>
      <w:proofErr w:type="spellStart"/>
      <w:r w:rsidRPr="001E7183">
        <w:rPr>
          <w:rFonts w:ascii="Garamond" w:eastAsia="Calibri" w:hAnsi="Garamond" w:cs="Garamond"/>
          <w:sz w:val="26"/>
          <w:szCs w:val="26"/>
          <w:lang w:val="en"/>
        </w:rPr>
        <w:t>Penelitian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menggunakan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pendekatan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kualitatif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dengan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metode</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wawancara</w:t>
      </w:r>
      <w:proofErr w:type="spellEnd"/>
      <w:r w:rsidRPr="001E7183">
        <w:rPr>
          <w:rFonts w:ascii="Garamond" w:eastAsia="Calibri" w:hAnsi="Garamond" w:cs="Garamond"/>
          <w:sz w:val="26"/>
          <w:szCs w:val="26"/>
          <w:lang w:val="en"/>
        </w:rPr>
        <w:t xml:space="preserve"> dan </w:t>
      </w:r>
      <w:proofErr w:type="spellStart"/>
      <w:r w:rsidRPr="001E7183">
        <w:rPr>
          <w:rFonts w:ascii="Garamond" w:eastAsia="Calibri" w:hAnsi="Garamond" w:cs="Garamond"/>
          <w:sz w:val="26"/>
          <w:szCs w:val="26"/>
          <w:lang w:val="en"/>
        </w:rPr>
        <w:t>pengumpulan</w:t>
      </w:r>
      <w:proofErr w:type="spellEnd"/>
      <w:r w:rsidRPr="001E7183">
        <w:rPr>
          <w:rFonts w:ascii="Garamond" w:eastAsia="Calibri" w:hAnsi="Garamond" w:cs="Garamond"/>
          <w:sz w:val="26"/>
          <w:szCs w:val="26"/>
          <w:lang w:val="en"/>
        </w:rPr>
        <w:t xml:space="preserve"> data </w:t>
      </w:r>
      <w:proofErr w:type="spellStart"/>
      <w:r w:rsidRPr="001E7183">
        <w:rPr>
          <w:rFonts w:ascii="Garamond" w:eastAsia="Calibri" w:hAnsi="Garamond" w:cs="Garamond"/>
          <w:sz w:val="26"/>
          <w:szCs w:val="26"/>
          <w:lang w:val="en"/>
        </w:rPr>
        <w:t>berbasis</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Studi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pustaka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metode</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penelitian</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digunakan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artikel</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dinilai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efektif</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untuk</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menjawab</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rumusan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masalah</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diangkat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Berbagai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sumber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literatur</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dipilih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berasal</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dari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referensi</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relevan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mutakhir</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memiliki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tingkat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kredibilitas</w:t>
      </w:r>
      <w:proofErr w:type="spellEnd"/>
      <w:r w:rsidRPr="001E7183">
        <w:rPr>
          <w:rFonts w:ascii="Garamond" w:eastAsia="Calibri" w:hAnsi="Garamond" w:cs="Garamond"/>
          <w:sz w:val="26"/>
          <w:szCs w:val="26"/>
          <w:lang w:val="en"/>
        </w:rPr>
        <w:t xml:space="preserve"> yang </w:t>
      </w:r>
      <w:proofErr w:type="spellStart"/>
      <w:r w:rsidRPr="001E7183">
        <w:rPr>
          <w:rFonts w:ascii="Garamond" w:eastAsia="Calibri" w:hAnsi="Garamond" w:cs="Garamond"/>
          <w:sz w:val="26"/>
          <w:szCs w:val="26"/>
          <w:lang w:val="en"/>
        </w:rPr>
        <w:t>tinggi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sehingga</w:t>
      </w:r>
      <w:proofErr w:type="spellEnd"/>
      <w:r w:rsidRPr="001E7183">
        <w:rPr>
          <w:rFonts w:ascii="Garamond" w:eastAsia="Calibri" w:hAnsi="Garamond" w:cs="Garamond"/>
          <w:sz w:val="26"/>
          <w:szCs w:val="26"/>
          <w:lang w:val="en"/>
        </w:rPr>
        <w:t xml:space="preserve"> data yang </w:t>
      </w:r>
      <w:proofErr w:type="spellStart"/>
      <w:r w:rsidRPr="001E7183">
        <w:rPr>
          <w:rFonts w:ascii="Garamond" w:eastAsia="Calibri" w:hAnsi="Garamond" w:cs="Garamond"/>
          <w:sz w:val="26"/>
          <w:szCs w:val="26"/>
          <w:lang w:val="en"/>
        </w:rPr>
        <w:t>diperoleh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dapat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dipercaya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Melalui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pendekatan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ini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penelitian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diharapkan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mampu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memberikan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kontribusi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nyata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meningkatkan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kompetensi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keterampilan</w:t>
      </w:r>
      <w:proofErr w:type="spellEnd"/>
      <w:r w:rsidRPr="001E7183">
        <w:rPr>
          <w:rFonts w:ascii="Garamond" w:eastAsia="Calibri" w:hAnsi="Garamond" w:cs="Garamond"/>
          <w:sz w:val="26"/>
          <w:szCs w:val="26"/>
          <w:lang w:val="en"/>
        </w:rPr>
        <w:t xml:space="preserve"> 4c pada </w:t>
      </w:r>
      <w:proofErr w:type="spellStart"/>
      <w:r w:rsidRPr="001E7183">
        <w:rPr>
          <w:rFonts w:ascii="Garamond" w:eastAsia="Calibri" w:hAnsi="Garamond" w:cs="Garamond"/>
          <w:sz w:val="26"/>
          <w:szCs w:val="26"/>
          <w:lang w:val="en"/>
        </w:rPr>
        <w:t>siswa</w:t>
      </w:r>
      <w:proofErr w:type="spellEnd"/>
      <w:r w:rsidRPr="001E7183">
        <w:rPr>
          <w:rFonts w:ascii="Garamond" w:eastAsia="Calibri" w:hAnsi="Garamond" w:cs="Garamond"/>
          <w:sz w:val="26"/>
          <w:szCs w:val="26"/>
          <w:lang w:val="en"/>
        </w:rPr>
        <w:t xml:space="preserve"> MTS </w:t>
      </w:r>
      <w:proofErr w:type="spellStart"/>
      <w:r w:rsidRPr="001E7183">
        <w:rPr>
          <w:rFonts w:ascii="Garamond" w:eastAsia="Calibri" w:hAnsi="Garamond" w:cs="Garamond"/>
          <w:sz w:val="26"/>
          <w:szCs w:val="26"/>
          <w:lang w:val="en"/>
        </w:rPr>
        <w:t>alfalah</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lamaru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balikpapan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serta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mencari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solusi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mengenai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tantangan</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atau</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kendala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meningkat</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keterampilan</w:t>
      </w:r>
      <w:proofErr w:type="spellEnd"/>
      <w:r w:rsidR="001E7183">
        <w:rPr>
          <w:rFonts w:ascii="Garamond" w:eastAsia="Calibri" w:hAnsi="Garamond" w:cs="Garamond"/>
          <w:sz w:val="26"/>
          <w:szCs w:val="26"/>
          <w:lang w:val="en"/>
        </w:rPr>
        <w:t xml:space="preserve"> </w:t>
      </w:r>
      <w:r w:rsidRPr="001E7183">
        <w:rPr>
          <w:rFonts w:ascii="Garamond" w:eastAsia="Calibri" w:hAnsi="Garamond" w:cs="Garamond"/>
          <w:sz w:val="26"/>
          <w:szCs w:val="26"/>
          <w:lang w:val="en"/>
        </w:rPr>
        <w:t xml:space="preserve">4c. </w:t>
      </w:r>
      <w:proofErr w:type="spellStart"/>
      <w:r w:rsidRPr="001E7183">
        <w:rPr>
          <w:rFonts w:ascii="Garamond" w:eastAsia="Calibri" w:hAnsi="Garamond" w:cs="Garamond"/>
          <w:sz w:val="26"/>
          <w:szCs w:val="26"/>
          <w:lang w:val="en"/>
        </w:rPr>
        <w:t>Dalam</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pelaksanaannya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studi</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pustaka</w:t>
      </w:r>
      <w:proofErr w:type="spellEnd"/>
      <w:r w:rsidRPr="001E7183">
        <w:rPr>
          <w:rFonts w:ascii="Garamond" w:eastAsia="Calibri" w:hAnsi="Garamond" w:cs="Garamond"/>
          <w:sz w:val="26"/>
          <w:szCs w:val="26"/>
          <w:lang w:val="en"/>
        </w:rPr>
        <w:t xml:space="preserve"> </w:t>
      </w:r>
      <w:proofErr w:type="spellStart"/>
      <w:r w:rsidRPr="001E7183">
        <w:rPr>
          <w:rFonts w:ascii="Garamond" w:eastAsia="Calibri" w:hAnsi="Garamond" w:cs="Garamond"/>
          <w:sz w:val="26"/>
          <w:szCs w:val="26"/>
          <w:lang w:val="en"/>
        </w:rPr>
        <w:t>mencakup</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serangkaian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langkah</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seperti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mengidentifikasi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memilih</w:t>
      </w:r>
      <w:proofErr w:type="spellEnd"/>
      <w:r w:rsidR="00987DA2" w:rsidRPr="001E7183">
        <w:rPr>
          <w:rFonts w:ascii="Garamond" w:eastAsia="Calibri" w:hAnsi="Garamond" w:cs="Garamond"/>
          <w:sz w:val="26"/>
          <w:szCs w:val="26"/>
          <w:lang w:val="en"/>
        </w:rPr>
        <w:t xml:space="preserve">, dan </w:t>
      </w:r>
      <w:proofErr w:type="spellStart"/>
      <w:r w:rsidR="00987DA2" w:rsidRPr="001E7183">
        <w:rPr>
          <w:rFonts w:ascii="Garamond" w:eastAsia="Calibri" w:hAnsi="Garamond" w:cs="Garamond"/>
          <w:sz w:val="26"/>
          <w:szCs w:val="26"/>
          <w:lang w:val="en"/>
        </w:rPr>
        <w:t>menelaah</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berbagai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sumber</w:t>
      </w:r>
      <w:proofErr w:type="spellEnd"/>
      <w:r w:rsidR="00987DA2" w:rsidRPr="001E7183">
        <w:rPr>
          <w:rFonts w:ascii="Garamond" w:eastAsia="Calibri" w:hAnsi="Garamond" w:cs="Garamond"/>
          <w:sz w:val="26"/>
          <w:szCs w:val="26"/>
          <w:lang w:val="en"/>
        </w:rPr>
        <w:t xml:space="preserve"> yang </w:t>
      </w:r>
      <w:proofErr w:type="spellStart"/>
      <w:r w:rsidR="00987DA2" w:rsidRPr="001E7183">
        <w:rPr>
          <w:rFonts w:ascii="Garamond" w:eastAsia="Calibri" w:hAnsi="Garamond" w:cs="Garamond"/>
          <w:sz w:val="26"/>
          <w:szCs w:val="26"/>
          <w:lang w:val="en"/>
        </w:rPr>
        <w:t>berhubungan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dengan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topik</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penelitian</w:t>
      </w:r>
      <w:proofErr w:type="spellEnd"/>
      <w:r w:rsidR="00987DA2" w:rsidRPr="001E7183">
        <w:rPr>
          <w:rFonts w:ascii="Garamond" w:eastAsia="Calibri" w:hAnsi="Garamond" w:cs="Garamond"/>
          <w:sz w:val="26"/>
          <w:szCs w:val="26"/>
          <w:lang w:val="en"/>
        </w:rPr>
        <w:t xml:space="preserve">. Proses </w:t>
      </w:r>
      <w:proofErr w:type="spellStart"/>
      <w:r w:rsidR="00987DA2" w:rsidRPr="001E7183">
        <w:rPr>
          <w:rFonts w:ascii="Garamond" w:eastAsia="Calibri" w:hAnsi="Garamond" w:cs="Garamond"/>
          <w:sz w:val="26"/>
          <w:szCs w:val="26"/>
          <w:lang w:val="en"/>
        </w:rPr>
        <w:t>ini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dilanjutkan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dengan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menyintesiskan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informasi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mengorganisasi</w:t>
      </w:r>
      <w:proofErr w:type="spellEnd"/>
      <w:r w:rsidR="00987DA2" w:rsidRPr="001E7183">
        <w:rPr>
          <w:rFonts w:ascii="Garamond" w:eastAsia="Calibri" w:hAnsi="Garamond" w:cs="Garamond"/>
          <w:sz w:val="26"/>
          <w:szCs w:val="26"/>
          <w:lang w:val="en"/>
        </w:rPr>
        <w:t xml:space="preserve"> data, dan </w:t>
      </w:r>
      <w:proofErr w:type="spellStart"/>
      <w:r w:rsidR="00987DA2" w:rsidRPr="001E7183">
        <w:rPr>
          <w:rFonts w:ascii="Garamond" w:eastAsia="Calibri" w:hAnsi="Garamond" w:cs="Garamond"/>
          <w:sz w:val="26"/>
          <w:szCs w:val="26"/>
          <w:lang w:val="en"/>
        </w:rPr>
        <w:t>melakukan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kodifikasi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temuan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temuan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penting</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untuk</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mengungkap</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pola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konsep</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serta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hasil</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utama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dari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literatur</w:t>
      </w:r>
      <w:proofErr w:type="spellEnd"/>
      <w:r w:rsidR="00987DA2" w:rsidRPr="001E7183">
        <w:rPr>
          <w:rFonts w:ascii="Garamond" w:eastAsia="Calibri" w:hAnsi="Garamond" w:cs="Garamond"/>
          <w:sz w:val="26"/>
          <w:szCs w:val="26"/>
          <w:lang w:val="en"/>
        </w:rPr>
        <w:t xml:space="preserve"> yang </w:t>
      </w:r>
      <w:proofErr w:type="spellStart"/>
      <w:r w:rsidR="00987DA2" w:rsidRPr="001E7183">
        <w:rPr>
          <w:rFonts w:ascii="Garamond" w:eastAsia="Calibri" w:hAnsi="Garamond" w:cs="Garamond"/>
          <w:sz w:val="26"/>
          <w:szCs w:val="26"/>
          <w:lang w:val="en"/>
        </w:rPr>
        <w:t>dianalisis</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Selain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itu</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penelitian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ini</w:t>
      </w:r>
      <w:proofErr w:type="spellEnd"/>
      <w:r w:rsidR="00987DA2" w:rsidRPr="001E7183">
        <w:rPr>
          <w:rFonts w:ascii="Garamond" w:eastAsia="Calibri" w:hAnsi="Garamond" w:cs="Garamond"/>
          <w:sz w:val="26"/>
          <w:szCs w:val="26"/>
          <w:lang w:val="en"/>
        </w:rPr>
        <w:t xml:space="preserve"> juga </w:t>
      </w:r>
      <w:proofErr w:type="spellStart"/>
      <w:r w:rsidR="00987DA2" w:rsidRPr="001E7183">
        <w:rPr>
          <w:rFonts w:ascii="Garamond" w:eastAsia="Calibri" w:hAnsi="Garamond" w:cs="Garamond"/>
          <w:sz w:val="26"/>
          <w:szCs w:val="26"/>
          <w:lang w:val="en"/>
        </w:rPr>
        <w:t>dilengkapi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dengan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metode</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wawancara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untuk</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memperkuat</w:t>
      </w:r>
      <w:proofErr w:type="spellEnd"/>
      <w:r w:rsidR="00987DA2" w:rsidRPr="001E7183">
        <w:rPr>
          <w:rFonts w:ascii="Garamond" w:eastAsia="Calibri" w:hAnsi="Garamond" w:cs="Garamond"/>
          <w:sz w:val="26"/>
          <w:szCs w:val="26"/>
          <w:lang w:val="en"/>
        </w:rPr>
        <w:t xml:space="preserve"> data </w:t>
      </w:r>
      <w:proofErr w:type="spellStart"/>
      <w:r w:rsidR="00987DA2" w:rsidRPr="001E7183">
        <w:rPr>
          <w:rFonts w:ascii="Garamond" w:eastAsia="Calibri" w:hAnsi="Garamond" w:cs="Garamond"/>
          <w:sz w:val="26"/>
          <w:szCs w:val="26"/>
          <w:lang w:val="en"/>
        </w:rPr>
        <w:t>pustaka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Wawancara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dilakukan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secara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terstruktur</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kepada</w:t>
      </w:r>
      <w:proofErr w:type="spellEnd"/>
      <w:r w:rsidR="00987DA2" w:rsidRPr="001E7183">
        <w:rPr>
          <w:rFonts w:ascii="Garamond" w:eastAsia="Calibri" w:hAnsi="Garamond" w:cs="Garamond"/>
          <w:sz w:val="26"/>
          <w:szCs w:val="26"/>
          <w:lang w:val="en"/>
        </w:rPr>
        <w:t xml:space="preserve"> guru dan </w:t>
      </w:r>
      <w:proofErr w:type="spellStart"/>
      <w:r w:rsidR="00987DA2" w:rsidRPr="001E7183">
        <w:rPr>
          <w:rFonts w:ascii="Garamond" w:eastAsia="Calibri" w:hAnsi="Garamond" w:cs="Garamond"/>
          <w:sz w:val="26"/>
          <w:szCs w:val="26"/>
          <w:lang w:val="en"/>
        </w:rPr>
        <w:t>pihak</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terkait</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untuk</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memperoleh</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informasi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langsung</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mengenai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pengalaman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pemahaman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serta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praktik</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manajerial</w:t>
      </w:r>
      <w:proofErr w:type="spellEnd"/>
      <w:r w:rsidR="00987DA2" w:rsidRPr="001E7183">
        <w:rPr>
          <w:rFonts w:ascii="Garamond" w:eastAsia="Calibri" w:hAnsi="Garamond" w:cs="Garamond"/>
          <w:sz w:val="26"/>
          <w:szCs w:val="26"/>
          <w:lang w:val="en"/>
        </w:rPr>
        <w:t xml:space="preserve"> yang </w:t>
      </w:r>
      <w:proofErr w:type="spellStart"/>
      <w:r w:rsidR="00987DA2" w:rsidRPr="001E7183">
        <w:rPr>
          <w:rFonts w:ascii="Garamond" w:eastAsia="Calibri" w:hAnsi="Garamond" w:cs="Garamond"/>
          <w:sz w:val="26"/>
          <w:szCs w:val="26"/>
          <w:lang w:val="en"/>
        </w:rPr>
        <w:t>diterapkan</w:t>
      </w:r>
      <w:proofErr w:type="spellEnd"/>
      <w:r w:rsidR="00987DA2" w:rsidRPr="001E7183">
        <w:rPr>
          <w:rFonts w:ascii="Garamond" w:eastAsia="Calibri" w:hAnsi="Garamond" w:cs="Garamond"/>
          <w:sz w:val="26"/>
          <w:szCs w:val="26"/>
          <w:lang w:val="en"/>
        </w:rPr>
        <w:t xml:space="preserve"> di </w:t>
      </w:r>
      <w:proofErr w:type="spellStart"/>
      <w:r w:rsidR="00987DA2" w:rsidRPr="001E7183">
        <w:rPr>
          <w:rFonts w:ascii="Garamond" w:eastAsia="Calibri" w:hAnsi="Garamond" w:cs="Garamond"/>
          <w:sz w:val="26"/>
          <w:szCs w:val="26"/>
          <w:lang w:val="en"/>
        </w:rPr>
        <w:t>lapangan</w:t>
      </w:r>
      <w:proofErr w:type="spellEnd"/>
      <w:r w:rsidR="00987DA2" w:rsidRPr="001E7183">
        <w:rPr>
          <w:rFonts w:ascii="Garamond" w:eastAsia="Calibri" w:hAnsi="Garamond" w:cs="Garamond"/>
          <w:sz w:val="26"/>
          <w:szCs w:val="26"/>
          <w:lang w:val="en"/>
        </w:rPr>
        <w:t xml:space="preserve">. Data </w:t>
      </w:r>
      <w:proofErr w:type="spellStart"/>
      <w:r w:rsidR="00987DA2" w:rsidRPr="001E7183">
        <w:rPr>
          <w:rFonts w:ascii="Garamond" w:eastAsia="Calibri" w:hAnsi="Garamond" w:cs="Garamond"/>
          <w:sz w:val="26"/>
          <w:szCs w:val="26"/>
          <w:lang w:val="en"/>
        </w:rPr>
        <w:t>hasil</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wawancara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kemudian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dibandingkan</w:t>
      </w:r>
      <w:proofErr w:type="spellEnd"/>
      <w:r w:rsidR="00987DA2" w:rsidRPr="001E7183">
        <w:rPr>
          <w:rFonts w:ascii="Garamond" w:eastAsia="Calibri" w:hAnsi="Garamond" w:cs="Garamond"/>
          <w:sz w:val="26"/>
          <w:szCs w:val="26"/>
          <w:lang w:val="en"/>
        </w:rPr>
        <w:t xml:space="preserve"> dan </w:t>
      </w:r>
      <w:proofErr w:type="spellStart"/>
      <w:r w:rsidR="00987DA2" w:rsidRPr="001E7183">
        <w:rPr>
          <w:rFonts w:ascii="Garamond" w:eastAsia="Calibri" w:hAnsi="Garamond" w:cs="Garamond"/>
          <w:sz w:val="26"/>
          <w:szCs w:val="26"/>
          <w:lang w:val="en"/>
        </w:rPr>
        <w:t>dipadukan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dengan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temuan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studi</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pustaka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sehingga</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menghasilkan</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analisis</w:t>
      </w:r>
      <w:proofErr w:type="spellEnd"/>
      <w:r w:rsidR="00987DA2" w:rsidRPr="001E7183">
        <w:rPr>
          <w:rFonts w:ascii="Garamond" w:eastAsia="Calibri" w:hAnsi="Garamond" w:cs="Garamond"/>
          <w:sz w:val="26"/>
          <w:szCs w:val="26"/>
          <w:lang w:val="en"/>
        </w:rPr>
        <w:t xml:space="preserve"> yang </w:t>
      </w:r>
      <w:proofErr w:type="spellStart"/>
      <w:r w:rsidR="00987DA2" w:rsidRPr="001E7183">
        <w:rPr>
          <w:rFonts w:ascii="Garamond" w:eastAsia="Calibri" w:hAnsi="Garamond" w:cs="Garamond"/>
          <w:sz w:val="26"/>
          <w:szCs w:val="26"/>
          <w:lang w:val="en"/>
        </w:rPr>
        <w:t>lebih</w:t>
      </w:r>
      <w:proofErr w:type="spellEnd"/>
      <w:r w:rsidR="00987DA2" w:rsidRPr="001E7183">
        <w:rPr>
          <w:rFonts w:ascii="Garamond" w:eastAsia="Calibri" w:hAnsi="Garamond" w:cs="Garamond"/>
          <w:sz w:val="26"/>
          <w:szCs w:val="26"/>
          <w:lang w:val="en"/>
        </w:rPr>
        <w:t xml:space="preserve"> </w:t>
      </w:r>
      <w:proofErr w:type="spellStart"/>
      <w:r w:rsidR="00987DA2" w:rsidRPr="001E7183">
        <w:rPr>
          <w:rFonts w:ascii="Garamond" w:eastAsia="Calibri" w:hAnsi="Garamond" w:cs="Garamond"/>
          <w:sz w:val="26"/>
          <w:szCs w:val="26"/>
          <w:lang w:val="en"/>
        </w:rPr>
        <w:t>komprehensif</w:t>
      </w:r>
      <w:proofErr w:type="spellEnd"/>
      <w:r w:rsidR="00987DA2" w:rsidRPr="001E7183">
        <w:rPr>
          <w:rFonts w:ascii="Garamond" w:eastAsia="Calibri" w:hAnsi="Garamond" w:cs="Garamond"/>
          <w:sz w:val="26"/>
          <w:szCs w:val="26"/>
          <w:lang w:val="en"/>
        </w:rPr>
        <w:t xml:space="preserve"> dan </w:t>
      </w:r>
      <w:proofErr w:type="spellStart"/>
      <w:r w:rsidR="00987DA2" w:rsidRPr="001E7183">
        <w:rPr>
          <w:rFonts w:ascii="Garamond" w:eastAsia="Calibri" w:hAnsi="Garamond" w:cs="Garamond"/>
          <w:sz w:val="26"/>
          <w:szCs w:val="26"/>
          <w:lang w:val="en"/>
        </w:rPr>
        <w:t>mendalam</w:t>
      </w:r>
      <w:proofErr w:type="spellEnd"/>
      <w:r w:rsidR="00987DA2" w:rsidRPr="001E7183">
        <w:rPr>
          <w:rFonts w:ascii="Garamond" w:eastAsia="Calibri" w:hAnsi="Garamond" w:cs="Garamond"/>
          <w:sz w:val="26"/>
          <w:szCs w:val="26"/>
          <w:lang w:val="en"/>
        </w:rPr>
        <w:t>.</w:t>
      </w:r>
      <w:r w:rsidR="00987DA2" w:rsidRPr="001E7183">
        <w:rPr>
          <w:rStyle w:val="FootnoteReference"/>
          <w:rFonts w:ascii="Garamond" w:eastAsia="Calibri" w:hAnsi="Garamond" w:cs="Garamond"/>
          <w:sz w:val="26"/>
          <w:szCs w:val="26"/>
          <w:lang w:val="en"/>
        </w:rPr>
        <w:footnoteReference w:id="7"/>
      </w:r>
    </w:p>
    <w:p w14:paraId="2933DE50" w14:textId="77777777" w:rsidR="00C3313A" w:rsidRPr="001E7183" w:rsidRDefault="00C3313A"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Calibri" w:hAnsi="Garamond" w:cs="Garamond"/>
          <w:sz w:val="26"/>
          <w:szCs w:val="26"/>
          <w:lang w:val="en"/>
        </w:rPr>
      </w:pPr>
    </w:p>
    <w:p w14:paraId="7AC42CE8" w14:textId="22EAEA86" w:rsidR="00B051E7" w:rsidRPr="001E7183"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1E7183">
        <w:rPr>
          <w:rFonts w:ascii="Garamond" w:eastAsia="Garamond" w:hAnsi="Garamond" w:cs="Times New Roman"/>
          <w:b/>
          <w:bCs/>
          <w:color w:val="000000"/>
          <w:sz w:val="26"/>
          <w:szCs w:val="26"/>
          <w:lang w:val="en-US"/>
        </w:rPr>
        <w:t>HASIL DAN PEMBAHASAN</w:t>
      </w:r>
    </w:p>
    <w:p w14:paraId="0BDEFAE7" w14:textId="77777777" w:rsidR="00987DA2" w:rsidRPr="001E7183" w:rsidRDefault="00987DA2" w:rsidP="00987DA2">
      <w:pPr>
        <w:spacing w:after="200"/>
        <w:ind w:firstLine="720"/>
        <w:jc w:val="both"/>
        <w:rPr>
          <w:rFonts w:ascii="Garamond" w:eastAsia="Garamond" w:hAnsi="Garamond" w:cs="Times New Roman"/>
          <w:bCs/>
          <w:color w:val="000000"/>
          <w:sz w:val="26"/>
          <w:szCs w:val="26"/>
        </w:rPr>
      </w:pPr>
      <w:r w:rsidRPr="001E7183">
        <w:rPr>
          <w:rFonts w:ascii="Garamond" w:eastAsia="Garamond" w:hAnsi="Garamond" w:cs="Times New Roman"/>
          <w:bCs/>
          <w:color w:val="000000"/>
          <w:sz w:val="26"/>
          <w:szCs w:val="26"/>
        </w:rPr>
        <w:t>Penerapan Konsep 4C di MTs Al-Falah Lamaru Hasil penelitian menunjukkan bahwa MTs Al-Falah Lamaru telah menerapkan konsep 4C (</w:t>
      </w:r>
      <w:r w:rsidRPr="001E7183">
        <w:rPr>
          <w:rFonts w:ascii="Garamond" w:eastAsia="Garamond" w:hAnsi="Garamond" w:cs="Times New Roman"/>
          <w:bCs/>
          <w:i/>
          <w:iCs/>
          <w:color w:val="000000"/>
          <w:sz w:val="26"/>
          <w:szCs w:val="26"/>
        </w:rPr>
        <w:t>Communication, Collaboration, Critical Thinking, Creativity</w:t>
      </w:r>
      <w:r w:rsidRPr="001E7183">
        <w:rPr>
          <w:rFonts w:ascii="Garamond" w:eastAsia="Garamond" w:hAnsi="Garamond" w:cs="Times New Roman"/>
          <w:bCs/>
          <w:color w:val="000000"/>
          <w:sz w:val="26"/>
          <w:szCs w:val="26"/>
        </w:rPr>
        <w:t xml:space="preserve">) dalam pembelajaran. Penerapan 4C tidak hanya tercantum dalam dokumen perencanaan seperti RPP atau modul ajar, tetapi juga diwujudkan melalui praktik kelas yang interaktif, diskusi kelompok, aktivitas proyek, serta penataan ruang kelas yang mendukung kerja sama dan komunikasi antarsiswa. Alasan Sekolah Menerapkan Konsep Penerapan 4C didasari oleh beberapa pertimbangan utama. Pertama, konsep ini relevan dengan tuntutan Kurikulum Merdeka dan pendidikan abad 21 yang menekankan kompetensi berpikir tingkat tinggi. Kedua, sekolah ingin mempersiapkan siswa agar memiliki keterampilan yang dibutuhkan pada masa depan, seperti kemampuan bekerja sama, berpikir kritis, dan kreatif. Ketiga, 4C dinilai mampu meningkatkan kualitas </w:t>
      </w:r>
      <w:r w:rsidRPr="001E7183">
        <w:rPr>
          <w:rFonts w:ascii="Garamond" w:eastAsia="Garamond" w:hAnsi="Garamond" w:cs="Times New Roman"/>
          <w:bCs/>
          <w:color w:val="000000"/>
          <w:sz w:val="26"/>
          <w:szCs w:val="26"/>
        </w:rPr>
        <w:lastRenderedPageBreak/>
        <w:t xml:space="preserve">pembelajaran menjadi lebih aktif dan bermakna. Selain itu, penerapan 4C mendukung visi sekolah untuk mencetak generasi islami, cerdas, dan adaptif terhadap perkembangan zaman. </w:t>
      </w:r>
    </w:p>
    <w:p w14:paraId="29AF7BF9" w14:textId="77777777" w:rsidR="00987DA2" w:rsidRPr="001E7183" w:rsidRDefault="00987DA2" w:rsidP="00987DA2">
      <w:pPr>
        <w:spacing w:after="200"/>
        <w:ind w:firstLine="720"/>
        <w:jc w:val="both"/>
        <w:rPr>
          <w:rFonts w:ascii="Garamond" w:eastAsia="Garamond" w:hAnsi="Garamond" w:cs="Times New Roman"/>
          <w:bCs/>
          <w:color w:val="000000"/>
          <w:sz w:val="26"/>
          <w:szCs w:val="26"/>
        </w:rPr>
      </w:pPr>
      <w:r w:rsidRPr="001E7183">
        <w:rPr>
          <w:rFonts w:ascii="Garamond" w:eastAsia="Garamond" w:hAnsi="Garamond" w:cs="Times New Roman"/>
          <w:bCs/>
          <w:color w:val="000000"/>
          <w:sz w:val="26"/>
          <w:szCs w:val="26"/>
        </w:rPr>
        <w:t xml:space="preserve">Perencanaan Pembelajaran Berbasis 4C Guru merencanakan pembelajaran berbasis 4C secara sistematis. Perencanaan dilakukan dengan mencantumkan indikator 4C dalam tujuaan pembelajaran, memilih metode yang menekankan partisipasi aktif siswa, menyusun pertanyaan pemantik yang mendorong analisis, serta menyiapkan media yang mendukung kreativitas. Selain itu, guru menyusun rubrik penilaian autentik untuk menilai komunikasi, kolaborasi, kreativitas, dan kemampuan berpikir kritis siswa. Alur pembelajaran dirancang agar aktivitas siswa mencapai minimal 60% dari total waktu pembelajaran. Hasil penelitian menunjukkan bahwa guru menggunakan beberapa model pembelajaran yang efektif untuk mengembangkan 4C. Model yang paling sering digunakan adalah </w:t>
      </w:r>
      <w:r w:rsidRPr="007D3489">
        <w:rPr>
          <w:rFonts w:ascii="Garamond" w:eastAsia="Garamond" w:hAnsi="Garamond" w:cs="Times New Roman"/>
          <w:bCs/>
          <w:i/>
          <w:iCs/>
          <w:color w:val="000000"/>
          <w:sz w:val="26"/>
          <w:szCs w:val="26"/>
        </w:rPr>
        <w:t>Problem Based Learning</w:t>
      </w:r>
      <w:r w:rsidRPr="001E7183">
        <w:rPr>
          <w:rFonts w:ascii="Garamond" w:eastAsia="Garamond" w:hAnsi="Garamond" w:cs="Times New Roman"/>
          <w:bCs/>
          <w:color w:val="000000"/>
          <w:sz w:val="26"/>
          <w:szCs w:val="26"/>
        </w:rPr>
        <w:t xml:space="preserve"> (PBL) untuk mengembangkan berpikir kritis; Project Based Learning (PJBL) untuk kreativitas dan kolaborasi; serta berbagai model </w:t>
      </w:r>
      <w:r w:rsidRPr="007D3489">
        <w:rPr>
          <w:rFonts w:ascii="Garamond" w:eastAsia="Garamond" w:hAnsi="Garamond" w:cs="Times New Roman"/>
          <w:bCs/>
          <w:i/>
          <w:iCs/>
          <w:color w:val="000000"/>
          <w:sz w:val="26"/>
          <w:szCs w:val="26"/>
        </w:rPr>
        <w:t>Cooperative Learning seperti STAD</w:t>
      </w:r>
      <w:r w:rsidRPr="001E7183">
        <w:rPr>
          <w:rFonts w:ascii="Garamond" w:eastAsia="Garamond" w:hAnsi="Garamond" w:cs="Times New Roman"/>
          <w:bCs/>
          <w:color w:val="000000"/>
          <w:sz w:val="26"/>
          <w:szCs w:val="26"/>
        </w:rPr>
        <w:t xml:space="preserve">, </w:t>
      </w:r>
      <w:r w:rsidRPr="007D3489">
        <w:rPr>
          <w:rFonts w:ascii="Garamond" w:eastAsia="Garamond" w:hAnsi="Garamond" w:cs="Times New Roman"/>
          <w:bCs/>
          <w:i/>
          <w:iCs/>
          <w:color w:val="000000"/>
          <w:sz w:val="26"/>
          <w:szCs w:val="26"/>
        </w:rPr>
        <w:t>Jigsaw</w:t>
      </w:r>
      <w:r w:rsidRPr="001E7183">
        <w:rPr>
          <w:rFonts w:ascii="Garamond" w:eastAsia="Garamond" w:hAnsi="Garamond" w:cs="Times New Roman"/>
          <w:bCs/>
          <w:color w:val="000000"/>
          <w:sz w:val="26"/>
          <w:szCs w:val="26"/>
        </w:rPr>
        <w:t xml:space="preserve">, dan </w:t>
      </w:r>
      <w:r w:rsidRPr="007D3489">
        <w:rPr>
          <w:rFonts w:ascii="Garamond" w:eastAsia="Garamond" w:hAnsi="Garamond" w:cs="Times New Roman"/>
          <w:bCs/>
          <w:i/>
          <w:iCs/>
          <w:color w:val="000000"/>
          <w:sz w:val="26"/>
          <w:szCs w:val="26"/>
        </w:rPr>
        <w:t>Group Investigation</w:t>
      </w:r>
      <w:r w:rsidRPr="001E7183">
        <w:rPr>
          <w:rFonts w:ascii="Garamond" w:eastAsia="Garamond" w:hAnsi="Garamond" w:cs="Times New Roman"/>
          <w:bCs/>
          <w:color w:val="000000"/>
          <w:sz w:val="26"/>
          <w:szCs w:val="26"/>
        </w:rPr>
        <w:t xml:space="preserve">. Teknik </w:t>
      </w:r>
      <w:r w:rsidRPr="007D3489">
        <w:rPr>
          <w:rFonts w:ascii="Garamond" w:eastAsia="Garamond" w:hAnsi="Garamond" w:cs="Times New Roman"/>
          <w:bCs/>
          <w:i/>
          <w:iCs/>
          <w:color w:val="000000"/>
          <w:sz w:val="26"/>
          <w:szCs w:val="26"/>
        </w:rPr>
        <w:t>Think-Pair-Share</w:t>
      </w:r>
      <w:r w:rsidRPr="001E7183">
        <w:rPr>
          <w:rFonts w:ascii="Garamond" w:eastAsia="Garamond" w:hAnsi="Garamond" w:cs="Times New Roman"/>
          <w:bCs/>
          <w:color w:val="000000"/>
          <w:sz w:val="26"/>
          <w:szCs w:val="26"/>
        </w:rPr>
        <w:t xml:space="preserve"> dan </w:t>
      </w:r>
      <w:r w:rsidRPr="007D3489">
        <w:rPr>
          <w:rFonts w:ascii="Garamond" w:eastAsia="Garamond" w:hAnsi="Garamond" w:cs="Times New Roman"/>
          <w:bCs/>
          <w:i/>
          <w:iCs/>
          <w:color w:val="000000"/>
          <w:sz w:val="26"/>
          <w:szCs w:val="26"/>
        </w:rPr>
        <w:t>Role Play</w:t>
      </w:r>
      <w:r w:rsidRPr="001E7183">
        <w:rPr>
          <w:rFonts w:ascii="Garamond" w:eastAsia="Garamond" w:hAnsi="Garamond" w:cs="Times New Roman"/>
          <w:bCs/>
          <w:color w:val="000000"/>
          <w:sz w:val="26"/>
          <w:szCs w:val="26"/>
        </w:rPr>
        <w:t xml:space="preserve"> juga digunakan untuk mendorong komunikasi dan kreativitas siswa. Pemilihan metode disesuaikan dengan karakteristik materi dan kebutuhan kelas. </w:t>
      </w:r>
    </w:p>
    <w:p w14:paraId="77F0FAA5" w14:textId="77777777" w:rsidR="00987DA2" w:rsidRPr="001E7183" w:rsidRDefault="00987DA2" w:rsidP="00987DA2">
      <w:pPr>
        <w:spacing w:after="200"/>
        <w:ind w:firstLine="720"/>
        <w:jc w:val="both"/>
        <w:rPr>
          <w:rFonts w:ascii="Garamond" w:eastAsia="Garamond" w:hAnsi="Garamond" w:cs="Times New Roman"/>
          <w:bCs/>
          <w:color w:val="000000"/>
          <w:sz w:val="26"/>
          <w:szCs w:val="26"/>
        </w:rPr>
      </w:pPr>
      <w:r w:rsidRPr="001E7183">
        <w:rPr>
          <w:rFonts w:ascii="Garamond" w:eastAsia="Garamond" w:hAnsi="Garamond" w:cs="Times New Roman"/>
          <w:bCs/>
          <w:color w:val="000000"/>
          <w:sz w:val="26"/>
          <w:szCs w:val="26"/>
        </w:rPr>
        <w:t xml:space="preserve">Penerapan 4C memberikan dampak positif pada siswa. Kemampuan komunikasi siswa meningkat melalui kegiatan presentasi dan diskusi. Kolaborasi semakin baik karena siswa terbiasa bekerja dalam kelompok dan berbagi peran. Kemampuan berpikir kritis berkembang melalui analisis masalah dan argumen yang lebih logis. Kreativitas siswa terlihat dari variasi produk belajar seperti poster, video, model, dan infografis. Selain itu, kemandirian dan motivasi belajar siswa meningkat, diikuti dengan pemahaman konsep yang lebih mendalam. </w:t>
      </w:r>
    </w:p>
    <w:p w14:paraId="242AB923" w14:textId="4C33BD46" w:rsidR="00987DA2" w:rsidRPr="001E7183" w:rsidRDefault="00987DA2" w:rsidP="00987DA2">
      <w:pPr>
        <w:spacing w:after="200"/>
        <w:ind w:firstLine="720"/>
        <w:jc w:val="both"/>
        <w:rPr>
          <w:rFonts w:ascii="Garamond" w:eastAsia="Garamond" w:hAnsi="Garamond" w:cs="Times New Roman"/>
          <w:bCs/>
          <w:color w:val="000000"/>
          <w:sz w:val="26"/>
          <w:szCs w:val="26"/>
        </w:rPr>
      </w:pPr>
      <w:r w:rsidRPr="001E7183">
        <w:rPr>
          <w:rFonts w:ascii="Garamond" w:eastAsia="Garamond" w:hAnsi="Garamond" w:cs="Times New Roman"/>
          <w:bCs/>
          <w:color w:val="000000"/>
          <w:sz w:val="26"/>
          <w:szCs w:val="26"/>
        </w:rPr>
        <w:t xml:space="preserve">Tantangan utama dalam penerapan pembelajaran 4C meliputi: perbedaan kemampuan siswa, keterbatasan kepercayaan diri beberapa siswa, waktu belajar yang terbatas, kurangnya fasilitas pembelajaran seperti LCD atau internet, serta adaptasi siswa terhadap metode belajar baru yang lebih aktif. Guru juga menghadapi tantangan dalam mengelola kelas yang lebih dinamis dan membutuhkan waktu lebih banyak untuk bimbingan kelompok. Berbagai strategi diterapkan guru untuk mengatasi hambatan tersebut. Guru membuat kelompok heterogen, memberikan pendampingan personal bagi siswa pemalu, menyederhanakan aktivitas 4C agar sesuai dengan alokasi waktu, serta menggunakan media sederhana ketika fasilitas digital terbatas. Kolaborasi antar guru dalam bertukar ide dan metode pembelajaran menjadi langkah penting dalam meningkatkan </w:t>
      </w:r>
      <w:r w:rsidRPr="001E7183">
        <w:rPr>
          <w:rFonts w:ascii="Garamond" w:eastAsia="Garamond" w:hAnsi="Garamond" w:cs="Times New Roman"/>
          <w:bCs/>
          <w:color w:val="000000"/>
          <w:sz w:val="26"/>
          <w:szCs w:val="26"/>
        </w:rPr>
        <w:lastRenderedPageBreak/>
        <w:t>kualitas penerapan 4C. Selain itu, pemberian reward dan refleksi rutin dilakukan untuk meningkatkan motivasi siswa dan memperbaiki pembelajaran secara berkelanjutan.</w:t>
      </w:r>
    </w:p>
    <w:p w14:paraId="551A8413" w14:textId="5FBBB083" w:rsidR="00987DA2" w:rsidRPr="001E7183" w:rsidRDefault="00987DA2" w:rsidP="00987DA2">
      <w:pPr>
        <w:spacing w:after="200"/>
        <w:ind w:firstLine="720"/>
        <w:jc w:val="both"/>
        <w:rPr>
          <w:rFonts w:ascii="Garamond" w:eastAsia="Garamond" w:hAnsi="Garamond" w:cs="Times New Roman"/>
          <w:bCs/>
          <w:color w:val="000000"/>
          <w:sz w:val="26"/>
          <w:szCs w:val="26"/>
        </w:rPr>
      </w:pPr>
      <w:r w:rsidRPr="001E7183">
        <w:rPr>
          <w:rFonts w:ascii="Garamond" w:eastAsia="Garamond" w:hAnsi="Garamond" w:cs="Times New Roman"/>
          <w:bCs/>
          <w:color w:val="000000"/>
          <w:sz w:val="26"/>
          <w:szCs w:val="26"/>
        </w:rPr>
        <w:t>Keterampilan 4C (Keterampilan Abad 21) Dalam menghadapi tantangan abad 21, peserta didik perlu diberi bekal keterampilan 4C atau disebut keterampilan abad 21 untuk memastikan daya saing mereka terhadap dunia global. Melalui keterampilan yang dimiliki siswa diharapkan dapat melalui tantangan hidupnya secara mandiri di masa depan. Keterampilan abad 21 yang dibutuhkan terdiri dari empat hal yaitu literasi digital, pemikiran inovatif, komunikasi yang efektif.</w:t>
      </w:r>
    </w:p>
    <w:p w14:paraId="50E5C85A" w14:textId="7676603D" w:rsidR="00EE4109" w:rsidRPr="001E7183" w:rsidRDefault="00EE4109" w:rsidP="00EE4109">
      <w:pPr>
        <w:spacing w:after="200"/>
        <w:ind w:firstLine="720"/>
        <w:jc w:val="both"/>
        <w:rPr>
          <w:rFonts w:ascii="Garamond" w:eastAsia="Garamond" w:hAnsi="Garamond" w:cs="Times New Roman"/>
          <w:bCs/>
          <w:color w:val="000000"/>
          <w:sz w:val="26"/>
          <w:szCs w:val="26"/>
          <w:lang w:val="en-US"/>
        </w:rPr>
      </w:pPr>
      <w:r w:rsidRPr="00EE4109">
        <w:rPr>
          <w:rFonts w:ascii="Garamond" w:eastAsia="Garamond" w:hAnsi="Garamond" w:cs="Times New Roman"/>
          <w:bCs/>
          <w:color w:val="000000"/>
          <w:sz w:val="26"/>
          <w:szCs w:val="26"/>
          <w:lang w:val="en-US"/>
        </w:rPr>
        <w:t xml:space="preserve">Ada </w:t>
      </w:r>
      <w:proofErr w:type="spellStart"/>
      <w:r w:rsidRPr="00EE4109">
        <w:rPr>
          <w:rFonts w:ascii="Garamond" w:eastAsia="Garamond" w:hAnsi="Garamond" w:cs="Times New Roman"/>
          <w:bCs/>
          <w:color w:val="000000"/>
          <w:sz w:val="26"/>
          <w:szCs w:val="26"/>
          <w:lang w:val="en-US"/>
        </w:rPr>
        <w:t>beberapa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Keterampilan</w:t>
      </w:r>
      <w:proofErr w:type="spellEnd"/>
      <w:r w:rsidRPr="00EE4109">
        <w:rPr>
          <w:rFonts w:ascii="Garamond" w:eastAsia="Garamond" w:hAnsi="Garamond" w:cs="Times New Roman"/>
          <w:bCs/>
          <w:color w:val="000000"/>
          <w:sz w:val="26"/>
          <w:szCs w:val="26"/>
          <w:lang w:val="en-US"/>
        </w:rPr>
        <w:t xml:space="preserve"> 4C </w:t>
      </w:r>
      <w:proofErr w:type="spellStart"/>
      <w:r w:rsidRPr="00EE4109">
        <w:rPr>
          <w:rFonts w:ascii="Garamond" w:eastAsia="Garamond" w:hAnsi="Garamond" w:cs="Times New Roman"/>
          <w:bCs/>
          <w:color w:val="000000"/>
          <w:sz w:val="26"/>
          <w:szCs w:val="26"/>
          <w:lang w:val="en-US"/>
        </w:rPr>
        <w:t>yaitu</w:t>
      </w:r>
      <w:proofErr w:type="spellEnd"/>
      <w:r w:rsidRPr="00EE4109">
        <w:rPr>
          <w:rFonts w:ascii="Garamond" w:eastAsia="Garamond" w:hAnsi="Garamond" w:cs="Times New Roman"/>
          <w:bCs/>
          <w:color w:val="000000"/>
          <w:sz w:val="26"/>
          <w:szCs w:val="26"/>
          <w:lang w:val="en-US"/>
        </w:rPr>
        <w:t xml:space="preserve"> </w:t>
      </w:r>
      <w:r w:rsidRPr="00EE4109">
        <w:rPr>
          <w:rFonts w:ascii="Garamond" w:eastAsia="Garamond" w:hAnsi="Garamond" w:cs="Times New Roman"/>
          <w:bCs/>
          <w:i/>
          <w:iCs/>
          <w:color w:val="000000"/>
          <w:sz w:val="26"/>
          <w:szCs w:val="26"/>
          <w:lang w:val="en-US"/>
        </w:rPr>
        <w:t>Critical Thinking, Creativity, Communication</w:t>
      </w:r>
      <w:r w:rsidRPr="001E7183">
        <w:rPr>
          <w:rFonts w:ascii="Garamond" w:eastAsia="Garamond" w:hAnsi="Garamond" w:cs="Times New Roman"/>
          <w:bCs/>
          <w:i/>
          <w:iCs/>
          <w:color w:val="000000"/>
          <w:sz w:val="26"/>
          <w:szCs w:val="26"/>
          <w:lang w:val="en-US"/>
        </w:rPr>
        <w:t xml:space="preserve"> a</w:t>
      </w:r>
      <w:r w:rsidRPr="00EE4109">
        <w:rPr>
          <w:rFonts w:ascii="Garamond" w:eastAsia="Garamond" w:hAnsi="Garamond" w:cs="Times New Roman"/>
          <w:bCs/>
          <w:i/>
          <w:iCs/>
          <w:color w:val="000000"/>
          <w:sz w:val="26"/>
          <w:szCs w:val="26"/>
          <w:lang w:val="en-US"/>
        </w:rPr>
        <w:t>nd</w:t>
      </w:r>
      <w:r w:rsidRPr="001E7183">
        <w:rPr>
          <w:rFonts w:ascii="Garamond" w:eastAsia="Garamond" w:hAnsi="Garamond" w:cs="Times New Roman"/>
          <w:bCs/>
          <w:i/>
          <w:iCs/>
          <w:color w:val="000000"/>
          <w:sz w:val="26"/>
          <w:szCs w:val="26"/>
          <w:lang w:val="en-US"/>
        </w:rPr>
        <w:t xml:space="preserve"> </w:t>
      </w:r>
      <w:r w:rsidRPr="00EE4109">
        <w:rPr>
          <w:rFonts w:ascii="Garamond" w:eastAsia="Garamond" w:hAnsi="Garamond" w:cs="Times New Roman"/>
          <w:bCs/>
          <w:i/>
          <w:iCs/>
          <w:color w:val="000000"/>
          <w:sz w:val="26"/>
          <w:szCs w:val="26"/>
          <w:lang w:val="en-US"/>
        </w:rPr>
        <w:t>Collaboration</w:t>
      </w:r>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produktivitas</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tinggi</w:t>
      </w:r>
      <w:proofErr w:type="spellEnd"/>
      <w:r w:rsidRPr="00EE4109">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w:t>
      </w:r>
      <w:r w:rsidRPr="00EE4109">
        <w:rPr>
          <w:rFonts w:ascii="Garamond" w:eastAsia="Garamond" w:hAnsi="Garamond" w:cs="Times New Roman"/>
          <w:bCs/>
          <w:color w:val="000000"/>
          <w:sz w:val="26"/>
          <w:szCs w:val="26"/>
          <w:lang w:val="en-US"/>
        </w:rPr>
        <w:t>entingnya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menggunakan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keterampilan</w:t>
      </w:r>
      <w:proofErr w:type="spellEnd"/>
      <w:r w:rsidRPr="00EE4109">
        <w:rPr>
          <w:rFonts w:ascii="Garamond" w:eastAsia="Garamond" w:hAnsi="Garamond" w:cs="Times New Roman"/>
          <w:bCs/>
          <w:color w:val="000000"/>
          <w:sz w:val="26"/>
          <w:szCs w:val="26"/>
          <w:lang w:val="en-US"/>
        </w:rPr>
        <w:t xml:space="preserve"> 4C </w:t>
      </w:r>
      <w:proofErr w:type="spellStart"/>
      <w:r w:rsidRPr="00EE4109">
        <w:rPr>
          <w:rFonts w:ascii="Garamond" w:eastAsia="Garamond" w:hAnsi="Garamond" w:cs="Times New Roman"/>
          <w:bCs/>
          <w:color w:val="000000"/>
          <w:sz w:val="26"/>
          <w:szCs w:val="26"/>
          <w:lang w:val="en-US"/>
        </w:rPr>
        <w:t>dalam</w:t>
      </w:r>
      <w:proofErr w:type="spellEnd"/>
      <w:r w:rsidRPr="00EE4109">
        <w:rPr>
          <w:rFonts w:ascii="Garamond" w:eastAsia="Garamond" w:hAnsi="Garamond" w:cs="Times New Roman"/>
          <w:bCs/>
          <w:color w:val="000000"/>
          <w:sz w:val="26"/>
          <w:szCs w:val="26"/>
          <w:lang w:val="en-US"/>
        </w:rPr>
        <w:t xml:space="preserve"> Pendidikan </w:t>
      </w:r>
      <w:proofErr w:type="spellStart"/>
      <w:r w:rsidRPr="00EE4109">
        <w:rPr>
          <w:rFonts w:ascii="Garamond" w:eastAsia="Garamond" w:hAnsi="Garamond" w:cs="Times New Roman"/>
          <w:bCs/>
          <w:color w:val="000000"/>
          <w:sz w:val="26"/>
          <w:szCs w:val="26"/>
          <w:lang w:val="en-US"/>
        </w:rPr>
        <w:t>yaitu</w:t>
      </w:r>
      <w:proofErr w:type="spellEnd"/>
      <w:r w:rsidRPr="00EE4109">
        <w:rPr>
          <w:rFonts w:ascii="Garamond" w:eastAsia="Garamond" w:hAnsi="Garamond" w:cs="Times New Roman"/>
          <w:bCs/>
          <w:color w:val="000000"/>
          <w:sz w:val="26"/>
          <w:szCs w:val="26"/>
          <w:lang w:val="en-US"/>
        </w:rPr>
        <w:t xml:space="preserve"> critical </w:t>
      </w:r>
      <w:proofErr w:type="spellStart"/>
      <w:r w:rsidRPr="00EE4109">
        <w:rPr>
          <w:rFonts w:ascii="Garamond" w:eastAsia="Garamond" w:hAnsi="Garamond" w:cs="Times New Roman"/>
          <w:bCs/>
          <w:color w:val="000000"/>
          <w:sz w:val="26"/>
          <w:szCs w:val="26"/>
          <w:lang w:val="en-US"/>
        </w:rPr>
        <w:t>thingking</w:t>
      </w:r>
      <w:proofErr w:type="spellEnd"/>
      <w:r w:rsidRPr="00EE4109">
        <w:rPr>
          <w:rFonts w:ascii="Garamond" w:eastAsia="Garamond" w:hAnsi="Garamond" w:cs="Times New Roman"/>
          <w:bCs/>
          <w:color w:val="000000"/>
          <w:sz w:val="26"/>
          <w:szCs w:val="26"/>
          <w:lang w:val="en-US"/>
        </w:rPr>
        <w:t xml:space="preserve"> and problem solving (</w:t>
      </w:r>
      <w:proofErr w:type="spellStart"/>
      <w:r w:rsidRPr="00EE4109">
        <w:rPr>
          <w:rFonts w:ascii="Garamond" w:eastAsia="Garamond" w:hAnsi="Garamond" w:cs="Times New Roman"/>
          <w:bCs/>
          <w:color w:val="000000"/>
          <w:sz w:val="26"/>
          <w:szCs w:val="26"/>
          <w:lang w:val="en-US"/>
        </w:rPr>
        <w:t>berpikir</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kritis</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menyelesaikan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masalah</w:t>
      </w:r>
      <w:proofErr w:type="spellEnd"/>
      <w:r w:rsidRPr="00EE4109">
        <w:rPr>
          <w:rFonts w:ascii="Garamond" w:eastAsia="Garamond" w:hAnsi="Garamond" w:cs="Times New Roman"/>
          <w:bCs/>
          <w:color w:val="000000"/>
          <w:sz w:val="26"/>
          <w:szCs w:val="26"/>
          <w:lang w:val="en-US"/>
        </w:rPr>
        <w:t xml:space="preserve">), </w:t>
      </w:r>
      <w:r w:rsidRPr="00EE4109">
        <w:rPr>
          <w:rFonts w:ascii="Garamond" w:eastAsia="Garamond" w:hAnsi="Garamond" w:cs="Times New Roman"/>
          <w:bCs/>
          <w:i/>
          <w:iCs/>
          <w:color w:val="000000"/>
          <w:sz w:val="26"/>
          <w:szCs w:val="26"/>
          <w:lang w:val="en-US"/>
        </w:rPr>
        <w:t>Creativity and innovation</w:t>
      </w:r>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kreativitas</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inovasi</w:t>
      </w:r>
      <w:proofErr w:type="spellEnd"/>
      <w:r w:rsidRPr="00EE4109">
        <w:rPr>
          <w:rFonts w:ascii="Garamond" w:eastAsia="Garamond" w:hAnsi="Garamond" w:cs="Times New Roman"/>
          <w:bCs/>
          <w:color w:val="000000"/>
          <w:sz w:val="26"/>
          <w:szCs w:val="26"/>
          <w:lang w:val="en-US"/>
        </w:rPr>
        <w:t xml:space="preserve">), </w:t>
      </w:r>
      <w:r w:rsidRPr="00EE4109">
        <w:rPr>
          <w:rFonts w:ascii="Garamond" w:eastAsia="Garamond" w:hAnsi="Garamond" w:cs="Times New Roman"/>
          <w:bCs/>
          <w:i/>
          <w:iCs/>
          <w:color w:val="000000"/>
          <w:sz w:val="26"/>
          <w:szCs w:val="26"/>
          <w:lang w:val="en-US"/>
        </w:rPr>
        <w:t>Communication</w:t>
      </w:r>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komunikasi</w:t>
      </w:r>
      <w:proofErr w:type="spellEnd"/>
      <w:r w:rsidRPr="00EE4109">
        <w:rPr>
          <w:rFonts w:ascii="Garamond" w:eastAsia="Garamond" w:hAnsi="Garamond" w:cs="Times New Roman"/>
          <w:bCs/>
          <w:color w:val="000000"/>
          <w:sz w:val="26"/>
          <w:szCs w:val="26"/>
          <w:lang w:val="en-US"/>
        </w:rPr>
        <w:t xml:space="preserve">), dan </w:t>
      </w:r>
      <w:r w:rsidRPr="00EE4109">
        <w:rPr>
          <w:rFonts w:ascii="Garamond" w:eastAsia="Garamond" w:hAnsi="Garamond" w:cs="Times New Roman"/>
          <w:bCs/>
          <w:i/>
          <w:iCs/>
          <w:color w:val="000000"/>
          <w:sz w:val="26"/>
          <w:szCs w:val="26"/>
          <w:lang w:val="en-US"/>
        </w:rPr>
        <w:t xml:space="preserve">Collaboration </w:t>
      </w:r>
      <w:r w:rsidRPr="00EE4109">
        <w:rPr>
          <w:rFonts w:ascii="Garamond" w:eastAsia="Garamond" w:hAnsi="Garamond" w:cs="Times New Roman"/>
          <w:bCs/>
          <w:color w:val="000000"/>
          <w:sz w:val="26"/>
          <w:szCs w:val="26"/>
          <w:lang w:val="en-US"/>
        </w:rPr>
        <w:t>(</w:t>
      </w:r>
      <w:proofErr w:type="spellStart"/>
      <w:r w:rsidRPr="00EE4109">
        <w:rPr>
          <w:rFonts w:ascii="Garamond" w:eastAsia="Garamond" w:hAnsi="Garamond" w:cs="Times New Roman"/>
          <w:bCs/>
          <w:color w:val="000000"/>
          <w:sz w:val="26"/>
          <w:szCs w:val="26"/>
          <w:lang w:val="en-US"/>
        </w:rPr>
        <w:t>kolaborasi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terutama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untuk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melatih</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peserta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didik</w:t>
      </w:r>
      <w:proofErr w:type="spellEnd"/>
      <w:r w:rsidRPr="00EE4109">
        <w:rPr>
          <w:rFonts w:ascii="Garamond" w:eastAsia="Garamond" w:hAnsi="Garamond" w:cs="Times New Roman"/>
          <w:bCs/>
          <w:color w:val="000000"/>
          <w:sz w:val="26"/>
          <w:szCs w:val="26"/>
          <w:lang w:val="en-US"/>
        </w:rPr>
        <w:t xml:space="preserve"> agar </w:t>
      </w:r>
      <w:proofErr w:type="spellStart"/>
      <w:r w:rsidRPr="00EE4109">
        <w:rPr>
          <w:rFonts w:ascii="Garamond" w:eastAsia="Garamond" w:hAnsi="Garamond" w:cs="Times New Roman"/>
          <w:bCs/>
          <w:color w:val="000000"/>
          <w:sz w:val="26"/>
          <w:szCs w:val="26"/>
          <w:lang w:val="en-US"/>
        </w:rPr>
        <w:t>mempunyai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keterampilan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sosial</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berwawasan</w:t>
      </w:r>
      <w:proofErr w:type="spellEnd"/>
      <w:r w:rsidRPr="00EE4109">
        <w:rPr>
          <w:rFonts w:ascii="Garamond" w:eastAsia="Garamond" w:hAnsi="Garamond" w:cs="Times New Roman"/>
          <w:bCs/>
          <w:color w:val="000000"/>
          <w:sz w:val="26"/>
          <w:szCs w:val="26"/>
          <w:lang w:val="en-US"/>
        </w:rPr>
        <w:t xml:space="preserve"> g</w:t>
      </w:r>
      <w:r w:rsidRPr="001E7183">
        <w:rPr>
          <w:rFonts w:ascii="Garamond" w:eastAsia="Garamond" w:hAnsi="Garamond" w:cs="Times New Roman"/>
          <w:bCs/>
          <w:color w:val="000000"/>
          <w:sz w:val="26"/>
          <w:szCs w:val="26"/>
          <w:lang w:val="en-US"/>
        </w:rPr>
        <w:t>lobal</w:t>
      </w:r>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Lebih</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lanjut</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diungkapkan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bahwa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globalisasi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berkaitan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dengan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semua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aspek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kehidupan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tak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terkecuali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dengan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bidang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sosial</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Tuntutan</w:t>
      </w:r>
      <w:proofErr w:type="spellEnd"/>
      <w:r w:rsidRPr="00EE4109">
        <w:rPr>
          <w:rFonts w:ascii="Garamond" w:eastAsia="Garamond" w:hAnsi="Garamond" w:cs="Times New Roman"/>
          <w:bCs/>
          <w:color w:val="000000"/>
          <w:sz w:val="26"/>
          <w:szCs w:val="26"/>
          <w:lang w:val="en-US"/>
        </w:rPr>
        <w:t xml:space="preserve"> dunia </w:t>
      </w:r>
      <w:proofErr w:type="spellStart"/>
      <w:r w:rsidRPr="00EE4109">
        <w:rPr>
          <w:rFonts w:ascii="Garamond" w:eastAsia="Garamond" w:hAnsi="Garamond" w:cs="Times New Roman"/>
          <w:bCs/>
          <w:color w:val="000000"/>
          <w:sz w:val="26"/>
          <w:szCs w:val="26"/>
          <w:lang w:val="en-US"/>
        </w:rPr>
        <w:t>terhadap</w:t>
      </w:r>
      <w:proofErr w:type="spellEnd"/>
      <w:r w:rsidRPr="00EE4109">
        <w:rPr>
          <w:rFonts w:ascii="Garamond" w:eastAsia="Garamond" w:hAnsi="Garamond" w:cs="Times New Roman"/>
          <w:bCs/>
          <w:color w:val="000000"/>
          <w:sz w:val="26"/>
          <w:szCs w:val="26"/>
          <w:lang w:val="en-US"/>
        </w:rPr>
        <w:t xml:space="preserve"> Pendidikan </w:t>
      </w:r>
      <w:proofErr w:type="spellStart"/>
      <w:r w:rsidRPr="00EE4109">
        <w:rPr>
          <w:rFonts w:ascii="Garamond" w:eastAsia="Garamond" w:hAnsi="Garamond" w:cs="Times New Roman"/>
          <w:bCs/>
          <w:color w:val="000000"/>
          <w:sz w:val="26"/>
          <w:szCs w:val="26"/>
          <w:lang w:val="en-US"/>
        </w:rPr>
        <w:t>adalah</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menyiapkan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peserta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didik</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memiliki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kompetensi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abad</w:t>
      </w:r>
      <w:proofErr w:type="spellEnd"/>
      <w:r w:rsidRPr="00EE4109">
        <w:rPr>
          <w:rFonts w:ascii="Garamond" w:eastAsia="Garamond" w:hAnsi="Garamond" w:cs="Times New Roman"/>
          <w:bCs/>
          <w:color w:val="000000"/>
          <w:sz w:val="26"/>
          <w:szCs w:val="26"/>
          <w:lang w:val="en-US"/>
        </w:rPr>
        <w:t xml:space="preserve"> 21 agar </w:t>
      </w:r>
      <w:proofErr w:type="spellStart"/>
      <w:r w:rsidRPr="00EE4109">
        <w:rPr>
          <w:rFonts w:ascii="Garamond" w:eastAsia="Garamond" w:hAnsi="Garamond" w:cs="Times New Roman"/>
          <w:bCs/>
          <w:color w:val="000000"/>
          <w:sz w:val="26"/>
          <w:szCs w:val="26"/>
          <w:lang w:val="en-US"/>
        </w:rPr>
        <w:t>mampu</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menghadapi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tantangan</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kompleks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baik</w:t>
      </w:r>
      <w:proofErr w:type="spellEnd"/>
      <w:r w:rsidRPr="00EE4109">
        <w:rPr>
          <w:rFonts w:ascii="Garamond" w:eastAsia="Garamond" w:hAnsi="Garamond" w:cs="Times New Roman"/>
          <w:bCs/>
          <w:color w:val="000000"/>
          <w:sz w:val="26"/>
          <w:szCs w:val="26"/>
          <w:lang w:val="en-US"/>
        </w:rPr>
        <w:t xml:space="preserve"> di masa </w:t>
      </w:r>
      <w:proofErr w:type="spellStart"/>
      <w:r w:rsidRPr="00EE4109">
        <w:rPr>
          <w:rFonts w:ascii="Garamond" w:eastAsia="Garamond" w:hAnsi="Garamond" w:cs="Times New Roman"/>
          <w:bCs/>
          <w:color w:val="000000"/>
          <w:sz w:val="26"/>
          <w:szCs w:val="26"/>
          <w:lang w:val="en-US"/>
        </w:rPr>
        <w:t>kini</w:t>
      </w:r>
      <w:proofErr w:type="spellEnd"/>
      <w:r w:rsidRPr="00EE4109">
        <w:rPr>
          <w:rFonts w:ascii="Garamond" w:eastAsia="Garamond" w:hAnsi="Garamond" w:cs="Times New Roman"/>
          <w:bCs/>
          <w:color w:val="000000"/>
          <w:sz w:val="26"/>
          <w:szCs w:val="26"/>
          <w:lang w:val="en-US"/>
        </w:rPr>
        <w:t xml:space="preserve"> dan di masa yang </w:t>
      </w:r>
      <w:proofErr w:type="spellStart"/>
      <w:r w:rsidRPr="00EE4109">
        <w:rPr>
          <w:rFonts w:ascii="Garamond" w:eastAsia="Garamond" w:hAnsi="Garamond" w:cs="Times New Roman"/>
          <w:bCs/>
          <w:color w:val="000000"/>
          <w:sz w:val="26"/>
          <w:szCs w:val="26"/>
          <w:lang w:val="en-US"/>
        </w:rPr>
        <w:t>akan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datang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Seiring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dengan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perkembangan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teknologi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menyebabkan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berbagai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perubahan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kompetensi</w:t>
      </w:r>
      <w:proofErr w:type="spellEnd"/>
      <w:r w:rsidRPr="00EE4109">
        <w:rPr>
          <w:rFonts w:ascii="Garamond" w:eastAsia="Garamond" w:hAnsi="Garamond" w:cs="Times New Roman"/>
          <w:bCs/>
          <w:color w:val="000000"/>
          <w:sz w:val="26"/>
          <w:szCs w:val="26"/>
          <w:lang w:val="en-US"/>
        </w:rPr>
        <w:t xml:space="preserve">. Dalam </w:t>
      </w:r>
      <w:r w:rsidRPr="00EE4109">
        <w:rPr>
          <w:rFonts w:ascii="Garamond" w:eastAsia="Garamond" w:hAnsi="Garamond" w:cs="Times New Roman"/>
          <w:bCs/>
          <w:i/>
          <w:iCs/>
          <w:color w:val="000000"/>
          <w:sz w:val="26"/>
          <w:szCs w:val="26"/>
          <w:lang w:val="en-US"/>
        </w:rPr>
        <w:t>Framework 21</w:t>
      </w:r>
      <w:r w:rsidRPr="001E7183">
        <w:rPr>
          <w:rFonts w:ascii="Garamond" w:eastAsia="Garamond" w:hAnsi="Garamond" w:cs="Times New Roman"/>
          <w:bCs/>
          <w:i/>
          <w:iCs/>
          <w:color w:val="000000"/>
          <w:sz w:val="26"/>
          <w:szCs w:val="26"/>
          <w:lang w:val="en-US"/>
        </w:rPr>
        <w:t xml:space="preserve"> </w:t>
      </w:r>
      <w:r w:rsidRPr="00EE4109">
        <w:rPr>
          <w:rFonts w:ascii="Garamond" w:eastAsia="Garamond" w:hAnsi="Garamond" w:cs="Times New Roman"/>
          <w:bCs/>
          <w:i/>
          <w:iCs/>
          <w:color w:val="000000"/>
          <w:sz w:val="26"/>
          <w:szCs w:val="26"/>
          <w:lang w:val="en-US"/>
        </w:rPr>
        <w:t>Century Skills</w:t>
      </w:r>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ada</w:t>
      </w:r>
      <w:proofErr w:type="spellEnd"/>
      <w:r w:rsidRPr="00EE4109">
        <w:rPr>
          <w:rFonts w:ascii="Garamond" w:eastAsia="Garamond" w:hAnsi="Garamond" w:cs="Times New Roman"/>
          <w:bCs/>
          <w:color w:val="000000"/>
          <w:sz w:val="26"/>
          <w:szCs w:val="26"/>
          <w:lang w:val="en-US"/>
        </w:rPr>
        <w:t xml:space="preserve"> 4 </w:t>
      </w:r>
      <w:proofErr w:type="spellStart"/>
      <w:r w:rsidRPr="00EE4109">
        <w:rPr>
          <w:rFonts w:ascii="Garamond" w:eastAsia="Garamond" w:hAnsi="Garamond" w:cs="Times New Roman"/>
          <w:bCs/>
          <w:color w:val="000000"/>
          <w:sz w:val="26"/>
          <w:szCs w:val="26"/>
          <w:lang w:val="en-US"/>
        </w:rPr>
        <w:t>kompetensi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dasar</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harus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dimiliki</w:t>
      </w:r>
      <w:proofErr w:type="spellEnd"/>
      <w:r w:rsidRPr="00EE4109">
        <w:rPr>
          <w:rFonts w:ascii="Garamond" w:eastAsia="Garamond" w:hAnsi="Garamond" w:cs="Times New Roman"/>
          <w:bCs/>
          <w:color w:val="000000"/>
          <w:sz w:val="26"/>
          <w:szCs w:val="26"/>
          <w:lang w:val="en-US"/>
        </w:rPr>
        <w:t xml:space="preserve"> pada </w:t>
      </w:r>
      <w:proofErr w:type="spellStart"/>
      <w:r w:rsidRPr="00EE4109">
        <w:rPr>
          <w:rFonts w:ascii="Garamond" w:eastAsia="Garamond" w:hAnsi="Garamond" w:cs="Times New Roman"/>
          <w:bCs/>
          <w:color w:val="000000"/>
          <w:sz w:val="26"/>
          <w:szCs w:val="26"/>
          <w:lang w:val="en-US"/>
        </w:rPr>
        <w:t>abad</w:t>
      </w:r>
      <w:proofErr w:type="spellEnd"/>
      <w:r w:rsidRPr="00EE4109">
        <w:rPr>
          <w:rFonts w:ascii="Garamond" w:eastAsia="Garamond" w:hAnsi="Garamond" w:cs="Times New Roman"/>
          <w:bCs/>
          <w:color w:val="000000"/>
          <w:sz w:val="26"/>
          <w:szCs w:val="26"/>
          <w:lang w:val="en-US"/>
        </w:rPr>
        <w:t xml:space="preserve"> 21 yang </w:t>
      </w:r>
      <w:proofErr w:type="spellStart"/>
      <w:r w:rsidRPr="00EE4109">
        <w:rPr>
          <w:rFonts w:ascii="Garamond" w:eastAsia="Garamond" w:hAnsi="Garamond" w:cs="Times New Roman"/>
          <w:bCs/>
          <w:color w:val="000000"/>
          <w:sz w:val="26"/>
          <w:szCs w:val="26"/>
          <w:lang w:val="en-US"/>
        </w:rPr>
        <w:t>disebut</w:t>
      </w:r>
      <w:proofErr w:type="spellEnd"/>
      <w:r w:rsidRPr="00EE4109">
        <w:rPr>
          <w:rFonts w:ascii="Garamond" w:eastAsia="Garamond" w:hAnsi="Garamond" w:cs="Times New Roman"/>
          <w:bCs/>
          <w:color w:val="000000"/>
          <w:sz w:val="26"/>
          <w:szCs w:val="26"/>
          <w:lang w:val="en-US"/>
        </w:rPr>
        <w:t xml:space="preserve"> 4C, </w:t>
      </w:r>
      <w:proofErr w:type="spellStart"/>
      <w:r w:rsidRPr="00EE4109">
        <w:rPr>
          <w:rFonts w:ascii="Garamond" w:eastAsia="Garamond" w:hAnsi="Garamond" w:cs="Times New Roman"/>
          <w:bCs/>
          <w:color w:val="000000"/>
          <w:sz w:val="26"/>
          <w:szCs w:val="26"/>
          <w:lang w:val="en-US"/>
        </w:rPr>
        <w:t>diantaranya</w:t>
      </w:r>
      <w:proofErr w:type="spellEnd"/>
      <w:r w:rsidRPr="00EE4109">
        <w:rPr>
          <w:rFonts w:ascii="Garamond" w:eastAsia="Garamond" w:hAnsi="Garamond" w:cs="Times New Roman"/>
          <w:bCs/>
          <w:color w:val="000000"/>
          <w:sz w:val="26"/>
          <w:szCs w:val="26"/>
          <w:lang w:val="en-US"/>
        </w:rPr>
        <w:t>:</w:t>
      </w:r>
    </w:p>
    <w:p w14:paraId="221D2C0D" w14:textId="77777777" w:rsidR="00EE4109" w:rsidRPr="00EE4109" w:rsidRDefault="00EE4109" w:rsidP="00EE4109">
      <w:pPr>
        <w:numPr>
          <w:ilvl w:val="0"/>
          <w:numId w:val="19"/>
        </w:numPr>
        <w:tabs>
          <w:tab w:val="num" w:pos="0"/>
        </w:tabs>
        <w:spacing w:after="200"/>
        <w:jc w:val="both"/>
        <w:rPr>
          <w:rFonts w:ascii="Garamond" w:eastAsia="Garamond" w:hAnsi="Garamond" w:cs="Times New Roman"/>
          <w:b/>
          <w:color w:val="000000"/>
          <w:sz w:val="26"/>
          <w:szCs w:val="26"/>
          <w:lang w:val="en-US"/>
        </w:rPr>
      </w:pPr>
      <w:r w:rsidRPr="00EE4109">
        <w:rPr>
          <w:rFonts w:ascii="Garamond" w:eastAsia="Garamond" w:hAnsi="Garamond" w:cs="Times New Roman"/>
          <w:b/>
          <w:i/>
          <w:iCs/>
          <w:color w:val="000000"/>
          <w:sz w:val="26"/>
          <w:szCs w:val="26"/>
          <w:lang w:val="en-US"/>
        </w:rPr>
        <w:t>Critical thinking and problem solving</w:t>
      </w:r>
      <w:r w:rsidRPr="00EE4109">
        <w:rPr>
          <w:rFonts w:ascii="Garamond" w:eastAsia="Garamond" w:hAnsi="Garamond" w:cs="Times New Roman"/>
          <w:b/>
          <w:color w:val="000000"/>
          <w:sz w:val="26"/>
          <w:szCs w:val="26"/>
          <w:lang w:val="en-US"/>
        </w:rPr>
        <w:t xml:space="preserve"> (</w:t>
      </w:r>
      <w:proofErr w:type="spellStart"/>
      <w:r w:rsidRPr="00EE4109">
        <w:rPr>
          <w:rFonts w:ascii="Garamond" w:eastAsia="Garamond" w:hAnsi="Garamond" w:cs="Times New Roman"/>
          <w:b/>
          <w:color w:val="000000"/>
          <w:sz w:val="26"/>
          <w:szCs w:val="26"/>
          <w:lang w:val="en-US"/>
        </w:rPr>
        <w:t>berpikir</w:t>
      </w:r>
      <w:proofErr w:type="spellEnd"/>
      <w:r w:rsidRPr="00EE4109">
        <w:rPr>
          <w:rFonts w:ascii="Garamond" w:eastAsia="Garamond" w:hAnsi="Garamond" w:cs="Times New Roman"/>
          <w:b/>
          <w:color w:val="000000"/>
          <w:sz w:val="26"/>
          <w:szCs w:val="26"/>
          <w:lang w:val="en-US"/>
        </w:rPr>
        <w:t xml:space="preserve"> </w:t>
      </w:r>
      <w:proofErr w:type="spellStart"/>
      <w:r w:rsidRPr="00EE4109">
        <w:rPr>
          <w:rFonts w:ascii="Garamond" w:eastAsia="Garamond" w:hAnsi="Garamond" w:cs="Times New Roman"/>
          <w:b/>
          <w:color w:val="000000"/>
          <w:sz w:val="26"/>
          <w:szCs w:val="26"/>
          <w:lang w:val="en-US"/>
        </w:rPr>
        <w:t>kritis</w:t>
      </w:r>
      <w:proofErr w:type="spellEnd"/>
      <w:r w:rsidRPr="00EE4109">
        <w:rPr>
          <w:rFonts w:ascii="Garamond" w:eastAsia="Garamond" w:hAnsi="Garamond" w:cs="Times New Roman"/>
          <w:b/>
          <w:color w:val="000000"/>
          <w:sz w:val="26"/>
          <w:szCs w:val="26"/>
          <w:lang w:val="en-US"/>
        </w:rPr>
        <w:t xml:space="preserve"> dan </w:t>
      </w:r>
      <w:proofErr w:type="spellStart"/>
      <w:r w:rsidRPr="00EE4109">
        <w:rPr>
          <w:rFonts w:ascii="Garamond" w:eastAsia="Garamond" w:hAnsi="Garamond" w:cs="Times New Roman"/>
          <w:b/>
          <w:color w:val="000000"/>
          <w:sz w:val="26"/>
          <w:szCs w:val="26"/>
          <w:lang w:val="en-US"/>
        </w:rPr>
        <w:t>menyelesaikan</w:t>
      </w:r>
      <w:proofErr w:type="spellEnd"/>
      <w:r w:rsidRPr="00EE4109">
        <w:rPr>
          <w:rFonts w:ascii="Garamond" w:eastAsia="Garamond" w:hAnsi="Garamond" w:cs="Times New Roman"/>
          <w:b/>
          <w:color w:val="000000"/>
          <w:sz w:val="26"/>
          <w:szCs w:val="26"/>
          <w:lang w:val="en-US"/>
        </w:rPr>
        <w:t xml:space="preserve"> </w:t>
      </w:r>
      <w:proofErr w:type="spellStart"/>
      <w:r w:rsidRPr="00EE4109">
        <w:rPr>
          <w:rFonts w:ascii="Garamond" w:eastAsia="Garamond" w:hAnsi="Garamond" w:cs="Times New Roman"/>
          <w:b/>
          <w:color w:val="000000"/>
          <w:sz w:val="26"/>
          <w:szCs w:val="26"/>
          <w:lang w:val="en-US"/>
        </w:rPr>
        <w:t>masalah</w:t>
      </w:r>
      <w:proofErr w:type="spellEnd"/>
      <w:r w:rsidRPr="00EE4109">
        <w:rPr>
          <w:rFonts w:ascii="Garamond" w:eastAsia="Garamond" w:hAnsi="Garamond" w:cs="Times New Roman"/>
          <w:b/>
          <w:color w:val="000000"/>
          <w:sz w:val="26"/>
          <w:szCs w:val="26"/>
          <w:lang w:val="en-US"/>
        </w:rPr>
        <w:t>)</w:t>
      </w:r>
    </w:p>
    <w:p w14:paraId="542FB887" w14:textId="35A7E3BF" w:rsidR="00EE4109" w:rsidRDefault="00EE4109" w:rsidP="00EE4109">
      <w:pPr>
        <w:spacing w:after="200"/>
        <w:ind w:firstLine="720"/>
        <w:jc w:val="both"/>
        <w:rPr>
          <w:rFonts w:ascii="Garamond" w:eastAsia="Garamond" w:hAnsi="Garamond" w:cs="Times New Roman"/>
          <w:bCs/>
          <w:color w:val="000000"/>
          <w:sz w:val="26"/>
          <w:szCs w:val="26"/>
          <w:lang w:val="en-US"/>
        </w:rPr>
      </w:pPr>
      <w:proofErr w:type="spellStart"/>
      <w:r w:rsidRPr="00EE4109">
        <w:rPr>
          <w:rFonts w:ascii="Garamond" w:eastAsia="Garamond" w:hAnsi="Garamond" w:cs="Times New Roman"/>
          <w:bCs/>
          <w:color w:val="000000"/>
          <w:sz w:val="26"/>
          <w:szCs w:val="26"/>
          <w:lang w:val="en-US"/>
        </w:rPr>
        <w:t>Kemampuan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dalam</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memahami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suatu</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persoalan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atau</w:t>
      </w:r>
      <w:proofErr w:type="spellEnd"/>
      <w:r w:rsidRPr="00EE4109">
        <w:rPr>
          <w:rFonts w:ascii="Garamond" w:eastAsia="Garamond" w:hAnsi="Garamond" w:cs="Times New Roman"/>
          <w:bCs/>
          <w:color w:val="000000"/>
          <w:sz w:val="26"/>
          <w:szCs w:val="26"/>
          <w:lang w:val="en-US"/>
        </w:rPr>
        <w:t xml:space="preserve"> problem dan </w:t>
      </w:r>
      <w:proofErr w:type="spellStart"/>
      <w:r w:rsidRPr="00EE4109">
        <w:rPr>
          <w:rFonts w:ascii="Garamond" w:eastAsia="Garamond" w:hAnsi="Garamond" w:cs="Times New Roman"/>
          <w:bCs/>
          <w:color w:val="000000"/>
          <w:sz w:val="26"/>
          <w:szCs w:val="26"/>
          <w:lang w:val="en-US"/>
        </w:rPr>
        <w:t>mengaitkan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berbagai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satu</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dengan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informasi</w:t>
      </w:r>
      <w:proofErr w:type="spellEnd"/>
      <w:r w:rsidRPr="00EE4109">
        <w:rPr>
          <w:rFonts w:ascii="Garamond" w:eastAsia="Garamond" w:hAnsi="Garamond" w:cs="Times New Roman"/>
          <w:bCs/>
          <w:color w:val="000000"/>
          <w:sz w:val="26"/>
          <w:szCs w:val="26"/>
          <w:lang w:val="en-US"/>
        </w:rPr>
        <w:t xml:space="preserve"> lain </w:t>
      </w:r>
      <w:proofErr w:type="spellStart"/>
      <w:r w:rsidRPr="00EE4109">
        <w:rPr>
          <w:rFonts w:ascii="Garamond" w:eastAsia="Garamond" w:hAnsi="Garamond" w:cs="Times New Roman"/>
          <w:bCs/>
          <w:color w:val="000000"/>
          <w:sz w:val="26"/>
          <w:szCs w:val="26"/>
          <w:lang w:val="en-US"/>
        </w:rPr>
        <w:t>hingga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muncul</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asumsi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atau</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perspektif</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menemukan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Solusi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dari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suatu</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permasalahan</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dihadapi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Keterampilan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berpikir</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kritis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mencakup</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kemampuan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mengakses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menganalisis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dilatihkan</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dikuasai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menurut</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Redreker</w:t>
      </w:r>
      <w:proofErr w:type="spellEnd"/>
      <w:r w:rsidRPr="00EE4109">
        <w:rPr>
          <w:rFonts w:ascii="Garamond" w:eastAsia="Garamond" w:hAnsi="Garamond" w:cs="Times New Roman"/>
          <w:bCs/>
          <w:color w:val="000000"/>
          <w:sz w:val="26"/>
          <w:szCs w:val="26"/>
          <w:lang w:val="en-US"/>
        </w:rPr>
        <w:t>.</w:t>
      </w:r>
      <w:r w:rsidRPr="001E7183">
        <w:rPr>
          <w:rStyle w:val="FootnoteReference"/>
          <w:rFonts w:ascii="Garamond" w:eastAsia="Garamond" w:hAnsi="Garamond" w:cs="Times New Roman"/>
          <w:bCs/>
          <w:color w:val="000000"/>
          <w:sz w:val="26"/>
          <w:szCs w:val="26"/>
          <w:lang w:val="en-US"/>
        </w:rPr>
        <w:footnoteReference w:id="8"/>
      </w:r>
    </w:p>
    <w:p w14:paraId="04D8DF5F" w14:textId="677D232A" w:rsidR="008A76A2" w:rsidRDefault="008A76A2" w:rsidP="00EE4109">
      <w:pPr>
        <w:spacing w:after="200"/>
        <w:ind w:firstLine="720"/>
        <w:jc w:val="both"/>
        <w:rPr>
          <w:rFonts w:ascii="Garamond" w:eastAsia="Garamond" w:hAnsi="Garamond" w:cs="Times New Roman"/>
          <w:bCs/>
          <w:color w:val="000000"/>
          <w:sz w:val="26"/>
          <w:szCs w:val="26"/>
          <w:lang w:val="en-US"/>
        </w:rPr>
      </w:pPr>
    </w:p>
    <w:p w14:paraId="46BB0336" w14:textId="0F76F940" w:rsidR="008A76A2" w:rsidRDefault="008A76A2" w:rsidP="00EE4109">
      <w:pPr>
        <w:spacing w:after="200"/>
        <w:ind w:firstLine="720"/>
        <w:jc w:val="both"/>
        <w:rPr>
          <w:rFonts w:ascii="Garamond" w:eastAsia="Garamond" w:hAnsi="Garamond" w:cs="Times New Roman"/>
          <w:bCs/>
          <w:color w:val="000000"/>
          <w:sz w:val="26"/>
          <w:szCs w:val="26"/>
          <w:lang w:val="en-US"/>
        </w:rPr>
      </w:pPr>
    </w:p>
    <w:p w14:paraId="6244BC6D" w14:textId="77777777" w:rsidR="008A76A2" w:rsidRPr="00EE4109" w:rsidRDefault="008A76A2" w:rsidP="00EE4109">
      <w:pPr>
        <w:spacing w:after="200"/>
        <w:ind w:firstLine="720"/>
        <w:jc w:val="both"/>
        <w:rPr>
          <w:rFonts w:ascii="Garamond" w:eastAsia="Garamond" w:hAnsi="Garamond" w:cs="Times New Roman"/>
          <w:bCs/>
          <w:color w:val="000000"/>
          <w:sz w:val="26"/>
          <w:szCs w:val="26"/>
          <w:lang w:val="en-US"/>
        </w:rPr>
      </w:pPr>
    </w:p>
    <w:p w14:paraId="45C6E9A9" w14:textId="77777777" w:rsidR="00EE4109" w:rsidRPr="00EE4109" w:rsidRDefault="00EE4109" w:rsidP="00EE4109">
      <w:pPr>
        <w:numPr>
          <w:ilvl w:val="0"/>
          <w:numId w:val="19"/>
        </w:numPr>
        <w:tabs>
          <w:tab w:val="num" w:pos="0"/>
        </w:tabs>
        <w:spacing w:after="200"/>
        <w:jc w:val="both"/>
        <w:rPr>
          <w:rFonts w:ascii="Garamond" w:eastAsia="Garamond" w:hAnsi="Garamond" w:cs="Times New Roman"/>
          <w:b/>
          <w:color w:val="000000"/>
          <w:sz w:val="26"/>
          <w:szCs w:val="26"/>
          <w:lang w:val="en-US"/>
        </w:rPr>
      </w:pPr>
      <w:r w:rsidRPr="00EE4109">
        <w:rPr>
          <w:rFonts w:ascii="Garamond" w:eastAsia="Garamond" w:hAnsi="Garamond" w:cs="Times New Roman"/>
          <w:b/>
          <w:i/>
          <w:iCs/>
          <w:color w:val="000000"/>
          <w:sz w:val="26"/>
          <w:szCs w:val="26"/>
          <w:lang w:val="en-US"/>
        </w:rPr>
        <w:lastRenderedPageBreak/>
        <w:t>Creativity</w:t>
      </w:r>
      <w:r w:rsidRPr="00EE4109">
        <w:rPr>
          <w:rFonts w:ascii="Garamond" w:eastAsia="Garamond" w:hAnsi="Garamond" w:cs="Times New Roman"/>
          <w:b/>
          <w:color w:val="000000"/>
          <w:sz w:val="26"/>
          <w:szCs w:val="26"/>
          <w:lang w:val="en-US"/>
        </w:rPr>
        <w:t xml:space="preserve"> (</w:t>
      </w:r>
      <w:proofErr w:type="spellStart"/>
      <w:r w:rsidRPr="00EE4109">
        <w:rPr>
          <w:rFonts w:ascii="Garamond" w:eastAsia="Garamond" w:hAnsi="Garamond" w:cs="Times New Roman"/>
          <w:b/>
          <w:color w:val="000000"/>
          <w:sz w:val="26"/>
          <w:szCs w:val="26"/>
          <w:lang w:val="en-US"/>
        </w:rPr>
        <w:t>Kreativitas</w:t>
      </w:r>
      <w:proofErr w:type="spellEnd"/>
      <w:r w:rsidRPr="00EE4109">
        <w:rPr>
          <w:rFonts w:ascii="Garamond" w:eastAsia="Garamond" w:hAnsi="Garamond" w:cs="Times New Roman"/>
          <w:b/>
          <w:color w:val="000000"/>
          <w:sz w:val="26"/>
          <w:szCs w:val="26"/>
          <w:lang w:val="en-US"/>
        </w:rPr>
        <w:t>)</w:t>
      </w:r>
    </w:p>
    <w:p w14:paraId="7AFED155" w14:textId="3B16AC05" w:rsidR="00EE4109" w:rsidRPr="00EE4109" w:rsidRDefault="00EE4109" w:rsidP="00EE4109">
      <w:pPr>
        <w:spacing w:after="200"/>
        <w:ind w:firstLine="720"/>
        <w:jc w:val="both"/>
        <w:rPr>
          <w:rFonts w:ascii="Garamond" w:eastAsia="Garamond" w:hAnsi="Garamond" w:cs="Times New Roman"/>
          <w:bCs/>
          <w:color w:val="000000"/>
          <w:sz w:val="26"/>
          <w:szCs w:val="26"/>
          <w:lang w:val="en-US"/>
        </w:rPr>
      </w:pPr>
      <w:proofErr w:type="spellStart"/>
      <w:r w:rsidRPr="00EE4109">
        <w:rPr>
          <w:rFonts w:ascii="Garamond" w:eastAsia="Garamond" w:hAnsi="Garamond" w:cs="Times New Roman"/>
          <w:bCs/>
          <w:color w:val="000000"/>
          <w:sz w:val="26"/>
          <w:szCs w:val="26"/>
          <w:lang w:val="en-US"/>
        </w:rPr>
        <w:t>Kreativitas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dapat</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mendorong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peserta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didik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untuk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mengembangkan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konsep</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inovatif</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Dalam</w:t>
      </w:r>
      <w:proofErr w:type="spellEnd"/>
      <w:r w:rsidRPr="00EE4109">
        <w:rPr>
          <w:rFonts w:ascii="Garamond" w:eastAsia="Garamond" w:hAnsi="Garamond" w:cs="Times New Roman"/>
          <w:bCs/>
          <w:color w:val="000000"/>
          <w:sz w:val="26"/>
          <w:szCs w:val="26"/>
          <w:lang w:val="en-US"/>
        </w:rPr>
        <w:t xml:space="preserve"> dunia </w:t>
      </w:r>
      <w:proofErr w:type="spellStart"/>
      <w:r w:rsidRPr="00EE4109">
        <w:rPr>
          <w:rFonts w:ascii="Garamond" w:eastAsia="Garamond" w:hAnsi="Garamond" w:cs="Times New Roman"/>
          <w:bCs/>
          <w:color w:val="000000"/>
          <w:sz w:val="26"/>
          <w:szCs w:val="26"/>
          <w:lang w:val="en-US"/>
        </w:rPr>
        <w:t>pendidikan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pendidik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berperan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sebagai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fasilitator</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membantu</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mendorong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peserta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didik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untuk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mengeksplorasi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kreativitas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mereka</w:t>
      </w:r>
      <w:proofErr w:type="spellEnd"/>
      <w:r w:rsidRPr="001E7183">
        <w:rPr>
          <w:rFonts w:ascii="Garamond" w:eastAsia="Garamond" w:hAnsi="Garamond" w:cs="Times New Roman"/>
          <w:bCs/>
          <w:color w:val="000000"/>
          <w:sz w:val="26"/>
          <w:szCs w:val="26"/>
          <w:vertAlign w:val="superscript"/>
          <w:lang w:val="en-US"/>
        </w:rPr>
        <w:t>.</w:t>
      </w:r>
      <w:r w:rsidRPr="001E7183">
        <w:rPr>
          <w:rStyle w:val="FootnoteReference"/>
          <w:rFonts w:ascii="Garamond" w:eastAsia="Garamond" w:hAnsi="Garamond" w:cs="Times New Roman"/>
          <w:bCs/>
          <w:color w:val="000000"/>
          <w:sz w:val="26"/>
          <w:szCs w:val="26"/>
          <w:lang w:val="en-US"/>
        </w:rPr>
        <w:footnoteReference w:id="9"/>
      </w:r>
    </w:p>
    <w:p w14:paraId="1CB19B06" w14:textId="3A9D7460" w:rsidR="00EE4109" w:rsidRPr="00EE4109" w:rsidRDefault="00EE4109" w:rsidP="00EE4109">
      <w:pPr>
        <w:numPr>
          <w:ilvl w:val="0"/>
          <w:numId w:val="19"/>
        </w:numPr>
        <w:tabs>
          <w:tab w:val="num" w:pos="0"/>
        </w:tabs>
        <w:spacing w:after="200"/>
        <w:jc w:val="both"/>
        <w:rPr>
          <w:rFonts w:ascii="Garamond" w:eastAsia="Garamond" w:hAnsi="Garamond" w:cs="Times New Roman"/>
          <w:b/>
          <w:color w:val="000000"/>
          <w:sz w:val="26"/>
          <w:szCs w:val="26"/>
          <w:lang w:val="en-US"/>
        </w:rPr>
      </w:pPr>
      <w:r w:rsidRPr="00EE4109">
        <w:rPr>
          <w:rFonts w:ascii="Garamond" w:eastAsia="Garamond" w:hAnsi="Garamond" w:cs="Times New Roman"/>
          <w:b/>
          <w:i/>
          <w:iCs/>
          <w:color w:val="000000"/>
          <w:sz w:val="26"/>
          <w:szCs w:val="26"/>
          <w:lang w:val="en-US"/>
        </w:rPr>
        <w:t>Communication Skill</w:t>
      </w:r>
      <w:r w:rsidRPr="007D3489">
        <w:rPr>
          <w:rFonts w:ascii="Garamond" w:eastAsia="Garamond" w:hAnsi="Garamond" w:cs="Times New Roman"/>
          <w:b/>
          <w:color w:val="000000"/>
          <w:sz w:val="26"/>
          <w:szCs w:val="26"/>
          <w:lang w:val="en-US"/>
        </w:rPr>
        <w:t xml:space="preserve"> (</w:t>
      </w:r>
      <w:proofErr w:type="spellStart"/>
      <w:r w:rsidRPr="00EE4109">
        <w:rPr>
          <w:rFonts w:ascii="Garamond" w:eastAsia="Garamond" w:hAnsi="Garamond" w:cs="Times New Roman"/>
          <w:b/>
          <w:color w:val="000000"/>
          <w:sz w:val="26"/>
          <w:szCs w:val="26"/>
          <w:lang w:val="en-US"/>
        </w:rPr>
        <w:t>Keterampilan</w:t>
      </w:r>
      <w:proofErr w:type="spellEnd"/>
      <w:r w:rsidRPr="007D3489">
        <w:rPr>
          <w:rFonts w:ascii="Garamond" w:eastAsia="Garamond" w:hAnsi="Garamond" w:cs="Times New Roman"/>
          <w:b/>
          <w:color w:val="000000"/>
          <w:sz w:val="26"/>
          <w:szCs w:val="26"/>
          <w:lang w:val="en-US"/>
        </w:rPr>
        <w:t>)</w:t>
      </w:r>
    </w:p>
    <w:p w14:paraId="2FEE06B1" w14:textId="77777777" w:rsidR="00EE4109" w:rsidRPr="001E7183" w:rsidRDefault="00EE4109" w:rsidP="00EE4109">
      <w:pPr>
        <w:spacing w:after="200"/>
        <w:ind w:firstLine="720"/>
        <w:jc w:val="both"/>
        <w:rPr>
          <w:rFonts w:ascii="Garamond" w:eastAsia="Garamond" w:hAnsi="Garamond" w:cs="Times New Roman"/>
          <w:bCs/>
          <w:color w:val="000000"/>
          <w:sz w:val="26"/>
          <w:szCs w:val="26"/>
          <w:lang w:val="en-US"/>
        </w:rPr>
      </w:pPr>
      <w:proofErr w:type="spellStart"/>
      <w:r w:rsidRPr="00EE4109">
        <w:rPr>
          <w:rFonts w:ascii="Garamond" w:eastAsia="Garamond" w:hAnsi="Garamond" w:cs="Times New Roman"/>
          <w:bCs/>
          <w:color w:val="000000"/>
          <w:sz w:val="26"/>
          <w:szCs w:val="26"/>
          <w:lang w:val="en-US"/>
        </w:rPr>
        <w:t>Komunikasi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menjadi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bagian</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tidak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terpisahkan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dari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seluruh</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aktifitas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manusia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Sebagai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makhluk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sosial</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tidak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bisa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hidup</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sendiri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tanpa</w:t>
      </w:r>
      <w:proofErr w:type="spellEnd"/>
      <w:r w:rsidRPr="00EE4109">
        <w:rPr>
          <w:rFonts w:ascii="Garamond" w:eastAsia="Garamond" w:hAnsi="Garamond" w:cs="Times New Roman"/>
          <w:bCs/>
          <w:color w:val="000000"/>
          <w:sz w:val="26"/>
          <w:szCs w:val="26"/>
          <w:lang w:val="en-US"/>
        </w:rPr>
        <w:t xml:space="preserve"> orang lain, </w:t>
      </w:r>
      <w:proofErr w:type="spellStart"/>
      <w:r w:rsidRPr="00EE4109">
        <w:rPr>
          <w:rFonts w:ascii="Garamond" w:eastAsia="Garamond" w:hAnsi="Garamond" w:cs="Times New Roman"/>
          <w:bCs/>
          <w:color w:val="000000"/>
          <w:sz w:val="26"/>
          <w:szCs w:val="26"/>
          <w:lang w:val="en-US"/>
        </w:rPr>
        <w:t>komunikasi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menjadi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hal</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sangatlah</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penting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Komunikasi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adalah</w:t>
      </w:r>
      <w:proofErr w:type="spellEnd"/>
      <w:r w:rsidRPr="00EE4109">
        <w:rPr>
          <w:rFonts w:ascii="Garamond" w:eastAsia="Garamond" w:hAnsi="Garamond" w:cs="Times New Roman"/>
          <w:bCs/>
          <w:color w:val="000000"/>
          <w:sz w:val="26"/>
          <w:szCs w:val="26"/>
          <w:lang w:val="en-US"/>
        </w:rPr>
        <w:t xml:space="preserve"> proses </w:t>
      </w:r>
      <w:proofErr w:type="spellStart"/>
      <w:r w:rsidRPr="00EE4109">
        <w:rPr>
          <w:rFonts w:ascii="Garamond" w:eastAsia="Garamond" w:hAnsi="Garamond" w:cs="Times New Roman"/>
          <w:bCs/>
          <w:color w:val="000000"/>
          <w:sz w:val="26"/>
          <w:szCs w:val="26"/>
          <w:lang w:val="en-US"/>
        </w:rPr>
        <w:t>penyampaian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pesan</w:t>
      </w:r>
      <w:proofErr w:type="spellEnd"/>
      <w:r w:rsidRPr="00EE4109">
        <w:rPr>
          <w:rFonts w:ascii="Garamond" w:eastAsia="Garamond" w:hAnsi="Garamond" w:cs="Times New Roman"/>
          <w:bCs/>
          <w:color w:val="000000"/>
          <w:sz w:val="26"/>
          <w:szCs w:val="26"/>
          <w:lang w:val="en-US"/>
        </w:rPr>
        <w:t xml:space="preserve"> oleh </w:t>
      </w:r>
      <w:proofErr w:type="spellStart"/>
      <w:r w:rsidRPr="00EE4109">
        <w:rPr>
          <w:rFonts w:ascii="Garamond" w:eastAsia="Garamond" w:hAnsi="Garamond" w:cs="Times New Roman"/>
          <w:bCs/>
          <w:color w:val="000000"/>
          <w:sz w:val="26"/>
          <w:szCs w:val="26"/>
          <w:lang w:val="en-US"/>
        </w:rPr>
        <w:t>komunikator</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kemampuan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berkomunikasi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kepada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merupakan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individu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jelas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menggunakan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tulisan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bahasa</w:t>
      </w:r>
      <w:proofErr w:type="spellEnd"/>
      <w:r w:rsidRPr="001E7183">
        <w:rPr>
          <w:rFonts w:ascii="Garamond" w:eastAsia="Garamond" w:hAnsi="Garamond" w:cs="Times New Roman"/>
          <w:bCs/>
          <w:color w:val="000000"/>
          <w:sz w:val="26"/>
          <w:szCs w:val="26"/>
          <w:lang w:val="en-US"/>
        </w:rPr>
        <w:t xml:space="preserve"> nonverbal. Hal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berarti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dilakukan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seorang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berupa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namun</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berupa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tulisan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tulisan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khususnya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matematika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berupa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tabel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grafik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atau</w:t>
      </w:r>
      <w:proofErr w:type="spellEnd"/>
      <w:r w:rsidRPr="001E7183">
        <w:rPr>
          <w:rFonts w:ascii="Garamond" w:eastAsia="Garamond" w:hAnsi="Garamond" w:cs="Times New Roman"/>
          <w:bCs/>
          <w:color w:val="000000"/>
          <w:sz w:val="26"/>
          <w:szCs w:val="26"/>
          <w:lang w:val="en-US"/>
        </w:rPr>
        <w:t xml:space="preserve"> diagram yang </w:t>
      </w:r>
      <w:proofErr w:type="spellStart"/>
      <w:r w:rsidRPr="001E7183">
        <w:rPr>
          <w:rFonts w:ascii="Garamond" w:eastAsia="Garamond" w:hAnsi="Garamond" w:cs="Times New Roman"/>
          <w:bCs/>
          <w:color w:val="000000"/>
          <w:sz w:val="26"/>
          <w:szCs w:val="26"/>
          <w:lang w:val="en-US"/>
        </w:rPr>
        <w:t>menggambarkan</w:t>
      </w:r>
      <w:proofErr w:type="spellEnd"/>
      <w:r w:rsidRPr="001E7183">
        <w:rPr>
          <w:rFonts w:ascii="Garamond" w:eastAsia="Garamond" w:hAnsi="Garamond" w:cs="Times New Roman"/>
          <w:bCs/>
          <w:color w:val="000000"/>
          <w:sz w:val="26"/>
          <w:szCs w:val="26"/>
          <w:lang w:val="en-US"/>
        </w:rPr>
        <w:t xml:space="preserve"> proses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Sedangkan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melalui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interaksi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antar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seperti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setting </w:t>
      </w:r>
      <w:proofErr w:type="spellStart"/>
      <w:r w:rsidRPr="001E7183">
        <w:rPr>
          <w:rFonts w:ascii="Garamond" w:eastAsia="Garamond" w:hAnsi="Garamond" w:cs="Times New Roman"/>
          <w:bCs/>
          <w:color w:val="000000"/>
          <w:sz w:val="26"/>
          <w:szCs w:val="26"/>
          <w:lang w:val="en-US"/>
        </w:rPr>
        <w:t>diskusi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kelompok</w:t>
      </w:r>
      <w:proofErr w:type="spellEnd"/>
      <w:r w:rsidRPr="001E7183">
        <w:rPr>
          <w:rFonts w:ascii="Garamond" w:eastAsia="Garamond" w:hAnsi="Garamond" w:cs="Times New Roman"/>
          <w:bCs/>
          <w:color w:val="000000"/>
          <w:sz w:val="26"/>
          <w:szCs w:val="26"/>
          <w:lang w:val="en-US"/>
        </w:rPr>
        <w:t xml:space="preserve">. </w:t>
      </w:r>
    </w:p>
    <w:p w14:paraId="1FAA1B62" w14:textId="2BA4EAF1" w:rsidR="00EE4109" w:rsidRPr="007D3489" w:rsidRDefault="00EE4109" w:rsidP="00EE4109">
      <w:pPr>
        <w:pStyle w:val="ListParagraph"/>
        <w:numPr>
          <w:ilvl w:val="0"/>
          <w:numId w:val="19"/>
        </w:numPr>
        <w:spacing w:after="200"/>
        <w:jc w:val="both"/>
        <w:rPr>
          <w:rFonts w:ascii="Garamond" w:eastAsia="Garamond" w:hAnsi="Garamond" w:cs="Times New Roman"/>
          <w:b/>
          <w:color w:val="000000"/>
          <w:sz w:val="26"/>
          <w:szCs w:val="26"/>
          <w:lang w:val="en-US"/>
        </w:rPr>
      </w:pPr>
      <w:r w:rsidRPr="007D3489">
        <w:rPr>
          <w:rFonts w:ascii="Garamond" w:eastAsia="Garamond" w:hAnsi="Garamond" w:cs="Times New Roman"/>
          <w:b/>
          <w:i/>
          <w:iCs/>
          <w:color w:val="000000"/>
          <w:sz w:val="26"/>
          <w:szCs w:val="26"/>
          <w:lang w:val="en-US"/>
        </w:rPr>
        <w:t>Collaboration Skill</w:t>
      </w:r>
      <w:r w:rsidRPr="007D3489">
        <w:rPr>
          <w:rFonts w:ascii="Garamond" w:eastAsia="Garamond" w:hAnsi="Garamond" w:cs="Times New Roman"/>
          <w:b/>
          <w:color w:val="000000"/>
          <w:sz w:val="26"/>
          <w:szCs w:val="26"/>
          <w:lang w:val="en-US"/>
        </w:rPr>
        <w:t xml:space="preserve"> (</w:t>
      </w:r>
      <w:proofErr w:type="spellStart"/>
      <w:r w:rsidRPr="007D3489">
        <w:rPr>
          <w:rFonts w:ascii="Garamond" w:eastAsia="Garamond" w:hAnsi="Garamond" w:cs="Times New Roman"/>
          <w:b/>
          <w:color w:val="000000"/>
          <w:sz w:val="26"/>
          <w:szCs w:val="26"/>
          <w:lang w:val="en-US"/>
        </w:rPr>
        <w:t>Keterampilan</w:t>
      </w:r>
      <w:proofErr w:type="spellEnd"/>
      <w:r w:rsidRPr="007D3489">
        <w:rPr>
          <w:rFonts w:ascii="Garamond" w:eastAsia="Garamond" w:hAnsi="Garamond" w:cs="Times New Roman"/>
          <w:b/>
          <w:color w:val="000000"/>
          <w:sz w:val="26"/>
          <w:szCs w:val="26"/>
          <w:lang w:val="en-US"/>
        </w:rPr>
        <w:t xml:space="preserve"> </w:t>
      </w:r>
      <w:proofErr w:type="spellStart"/>
      <w:r w:rsidRPr="007D3489">
        <w:rPr>
          <w:rFonts w:ascii="Garamond" w:eastAsia="Garamond" w:hAnsi="Garamond" w:cs="Times New Roman"/>
          <w:b/>
          <w:color w:val="000000"/>
          <w:sz w:val="26"/>
          <w:szCs w:val="26"/>
          <w:lang w:val="en-US"/>
        </w:rPr>
        <w:t>Kolaborasi</w:t>
      </w:r>
      <w:proofErr w:type="spellEnd"/>
      <w:r w:rsidRPr="007D3489">
        <w:rPr>
          <w:rFonts w:ascii="Garamond" w:eastAsia="Garamond" w:hAnsi="Garamond" w:cs="Times New Roman"/>
          <w:b/>
          <w:color w:val="000000"/>
          <w:sz w:val="26"/>
          <w:szCs w:val="26"/>
          <w:lang w:val="en-US"/>
        </w:rPr>
        <w:t>)</w:t>
      </w:r>
    </w:p>
    <w:p w14:paraId="6494F371" w14:textId="5915A24C" w:rsidR="00EE4109" w:rsidRPr="001E7183"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adalah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kegiatan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bekerjasama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orang lain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mencapai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bersama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Saat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melakukan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kegiatan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di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kelas</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boleh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berdiam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memantau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kegiatan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tersebut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Namun</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disini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harus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berperan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anggotakelompok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seperti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halnya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sama-sama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mencari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pengetahuan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sama-sama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mencari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pengetahuan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Kegiatan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dilakukan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antara</w:t>
      </w:r>
      <w:proofErr w:type="spellEnd"/>
      <w:r w:rsidRPr="001E7183">
        <w:rPr>
          <w:rFonts w:ascii="Garamond" w:eastAsia="Garamond" w:hAnsi="Garamond" w:cs="Times New Roman"/>
          <w:bCs/>
          <w:color w:val="000000"/>
          <w:sz w:val="26"/>
          <w:szCs w:val="26"/>
          <w:lang w:val="en-US"/>
        </w:rPr>
        <w:t xml:space="preserve"> lain: </w:t>
      </w:r>
      <w:proofErr w:type="spellStart"/>
      <w:r w:rsidRPr="001E7183">
        <w:rPr>
          <w:rFonts w:ascii="Garamond" w:eastAsia="Garamond" w:hAnsi="Garamond" w:cs="Times New Roman"/>
          <w:bCs/>
          <w:color w:val="000000"/>
          <w:sz w:val="26"/>
          <w:szCs w:val="26"/>
          <w:lang w:val="en-US"/>
        </w:rPr>
        <w:t>membangun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kelompok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menyusun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mengelola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waktu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curah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pendapat</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penyelesaian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konflik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kelompok</w:t>
      </w:r>
      <w:proofErr w:type="spellEnd"/>
      <w:r w:rsidRPr="001E7183">
        <w:rPr>
          <w:rFonts w:ascii="Garamond" w:eastAsia="Garamond" w:hAnsi="Garamond" w:cs="Times New Roman"/>
          <w:bCs/>
          <w:color w:val="000000"/>
          <w:sz w:val="26"/>
          <w:szCs w:val="26"/>
          <w:lang w:val="en-US"/>
        </w:rPr>
        <w:t>.</w:t>
      </w:r>
      <w:r w:rsidRPr="001E7183">
        <w:rPr>
          <w:rStyle w:val="FootnoteReference"/>
          <w:rFonts w:ascii="Garamond" w:eastAsia="Garamond" w:hAnsi="Garamond" w:cs="Times New Roman"/>
          <w:bCs/>
          <w:color w:val="000000"/>
          <w:sz w:val="26"/>
          <w:szCs w:val="26"/>
          <w:lang w:val="en-US"/>
        </w:rPr>
        <w:footnoteReference w:id="10"/>
      </w:r>
    </w:p>
    <w:p w14:paraId="7DDA5AA9" w14:textId="77777777" w:rsidR="00EE4109" w:rsidRPr="00EE4109" w:rsidRDefault="00EE4109" w:rsidP="007D3489">
      <w:pPr>
        <w:spacing w:after="200"/>
        <w:jc w:val="both"/>
        <w:rPr>
          <w:rFonts w:ascii="Garamond" w:eastAsia="Garamond" w:hAnsi="Garamond" w:cs="Times New Roman"/>
          <w:b/>
          <w:bCs/>
          <w:color w:val="000000"/>
          <w:sz w:val="26"/>
          <w:szCs w:val="26"/>
          <w:lang w:val="en-US"/>
        </w:rPr>
      </w:pPr>
      <w:proofErr w:type="spellStart"/>
      <w:r w:rsidRPr="00EE4109">
        <w:rPr>
          <w:rFonts w:ascii="Garamond" w:eastAsia="Garamond" w:hAnsi="Garamond" w:cs="Times New Roman"/>
          <w:b/>
          <w:bCs/>
          <w:color w:val="000000"/>
          <w:sz w:val="26"/>
          <w:szCs w:val="26"/>
          <w:lang w:val="en-US"/>
        </w:rPr>
        <w:t>Perencanaan</w:t>
      </w:r>
      <w:proofErr w:type="spellEnd"/>
      <w:r w:rsidRPr="00EE4109">
        <w:rPr>
          <w:rFonts w:ascii="Garamond" w:eastAsia="Garamond" w:hAnsi="Garamond" w:cs="Times New Roman"/>
          <w:b/>
          <w:bCs/>
          <w:color w:val="000000"/>
          <w:sz w:val="26"/>
          <w:szCs w:val="26"/>
          <w:lang w:val="en-US"/>
        </w:rPr>
        <w:t xml:space="preserve"> </w:t>
      </w:r>
      <w:proofErr w:type="spellStart"/>
      <w:r w:rsidRPr="00EE4109">
        <w:rPr>
          <w:rFonts w:ascii="Garamond" w:eastAsia="Garamond" w:hAnsi="Garamond" w:cs="Times New Roman"/>
          <w:b/>
          <w:bCs/>
          <w:color w:val="000000"/>
          <w:sz w:val="26"/>
          <w:szCs w:val="26"/>
          <w:lang w:val="en-US"/>
        </w:rPr>
        <w:t>Pembelajaran</w:t>
      </w:r>
      <w:proofErr w:type="spellEnd"/>
      <w:r w:rsidRPr="00EE4109">
        <w:rPr>
          <w:rFonts w:ascii="Garamond" w:eastAsia="Garamond" w:hAnsi="Garamond" w:cs="Times New Roman"/>
          <w:b/>
          <w:bCs/>
          <w:color w:val="000000"/>
          <w:sz w:val="26"/>
          <w:szCs w:val="26"/>
          <w:lang w:val="en-US"/>
        </w:rPr>
        <w:t xml:space="preserve"> </w:t>
      </w:r>
      <w:proofErr w:type="spellStart"/>
      <w:r w:rsidRPr="00EE4109">
        <w:rPr>
          <w:rFonts w:ascii="Garamond" w:eastAsia="Garamond" w:hAnsi="Garamond" w:cs="Times New Roman"/>
          <w:b/>
          <w:bCs/>
          <w:color w:val="000000"/>
          <w:sz w:val="26"/>
          <w:szCs w:val="26"/>
          <w:lang w:val="en-US"/>
        </w:rPr>
        <w:t>dalam</w:t>
      </w:r>
      <w:proofErr w:type="spellEnd"/>
      <w:r w:rsidRPr="00EE4109">
        <w:rPr>
          <w:rFonts w:ascii="Garamond" w:eastAsia="Garamond" w:hAnsi="Garamond" w:cs="Times New Roman"/>
          <w:b/>
          <w:bCs/>
          <w:color w:val="000000"/>
          <w:sz w:val="26"/>
          <w:szCs w:val="26"/>
          <w:lang w:val="en-US"/>
        </w:rPr>
        <w:t xml:space="preserve"> </w:t>
      </w:r>
      <w:proofErr w:type="spellStart"/>
      <w:r w:rsidRPr="00EE4109">
        <w:rPr>
          <w:rFonts w:ascii="Garamond" w:eastAsia="Garamond" w:hAnsi="Garamond" w:cs="Times New Roman"/>
          <w:b/>
          <w:bCs/>
          <w:color w:val="000000"/>
          <w:sz w:val="26"/>
          <w:szCs w:val="26"/>
          <w:lang w:val="en-US"/>
        </w:rPr>
        <w:t>Meningkatkan</w:t>
      </w:r>
      <w:proofErr w:type="spellEnd"/>
      <w:r w:rsidRPr="00EE4109">
        <w:rPr>
          <w:rFonts w:ascii="Garamond" w:eastAsia="Garamond" w:hAnsi="Garamond" w:cs="Times New Roman"/>
          <w:b/>
          <w:bCs/>
          <w:color w:val="000000"/>
          <w:sz w:val="26"/>
          <w:szCs w:val="26"/>
          <w:lang w:val="en-US"/>
        </w:rPr>
        <w:t xml:space="preserve"> </w:t>
      </w:r>
      <w:proofErr w:type="spellStart"/>
      <w:r w:rsidRPr="00EE4109">
        <w:rPr>
          <w:rFonts w:ascii="Garamond" w:eastAsia="Garamond" w:hAnsi="Garamond" w:cs="Times New Roman"/>
          <w:b/>
          <w:bCs/>
          <w:color w:val="000000"/>
          <w:sz w:val="26"/>
          <w:szCs w:val="26"/>
          <w:lang w:val="en-US"/>
        </w:rPr>
        <w:t>Keterampilan</w:t>
      </w:r>
      <w:proofErr w:type="spellEnd"/>
      <w:r w:rsidRPr="00EE4109">
        <w:rPr>
          <w:rFonts w:ascii="Garamond" w:eastAsia="Garamond" w:hAnsi="Garamond" w:cs="Times New Roman"/>
          <w:b/>
          <w:bCs/>
          <w:color w:val="000000"/>
          <w:sz w:val="26"/>
          <w:szCs w:val="26"/>
          <w:lang w:val="en-US"/>
        </w:rPr>
        <w:t xml:space="preserve"> 4C</w:t>
      </w:r>
    </w:p>
    <w:p w14:paraId="3CD501DA" w14:textId="0C0664F4" w:rsidR="00EE4109" w:rsidRPr="00EE4109"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EE4109">
        <w:rPr>
          <w:rFonts w:ascii="Garamond" w:eastAsia="Garamond" w:hAnsi="Garamond" w:cs="Times New Roman"/>
          <w:bCs/>
          <w:color w:val="000000"/>
          <w:sz w:val="26"/>
          <w:szCs w:val="26"/>
          <w:lang w:val="en-US"/>
        </w:rPr>
        <w:t>Perencanaan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di MTS ALFALAH </w:t>
      </w:r>
      <w:proofErr w:type="spellStart"/>
      <w:r w:rsidRPr="00EE4109">
        <w:rPr>
          <w:rFonts w:ascii="Garamond" w:eastAsia="Garamond" w:hAnsi="Garamond" w:cs="Times New Roman"/>
          <w:bCs/>
          <w:color w:val="000000"/>
          <w:sz w:val="26"/>
          <w:szCs w:val="26"/>
          <w:lang w:val="en-US"/>
        </w:rPr>
        <w:t>Lamaru</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menunjukkan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implementasi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manajemen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sistematis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yakni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mencakup</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analisis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tugas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identifikasi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lastRenderedPageBreak/>
        <w:t>kebutuhan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belajar</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penulisan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tujuan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Guru </w:t>
      </w:r>
      <w:proofErr w:type="spellStart"/>
      <w:r w:rsidRPr="00EE4109">
        <w:rPr>
          <w:rFonts w:ascii="Garamond" w:eastAsia="Garamond" w:hAnsi="Garamond" w:cs="Times New Roman"/>
          <w:bCs/>
          <w:color w:val="000000"/>
          <w:sz w:val="26"/>
          <w:szCs w:val="26"/>
          <w:lang w:val="en-US"/>
        </w:rPr>
        <w:t>tidak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hanya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menyusun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materi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secara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konseptual</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tetapi</w:t>
      </w:r>
      <w:proofErr w:type="spellEnd"/>
      <w:r w:rsidRPr="00EE4109">
        <w:rPr>
          <w:rFonts w:ascii="Garamond" w:eastAsia="Garamond" w:hAnsi="Garamond" w:cs="Times New Roman"/>
          <w:bCs/>
          <w:color w:val="000000"/>
          <w:sz w:val="26"/>
          <w:szCs w:val="26"/>
          <w:lang w:val="en-US"/>
        </w:rPr>
        <w:t xml:space="preserve"> juga </w:t>
      </w:r>
      <w:proofErr w:type="spellStart"/>
      <w:r w:rsidRPr="00EE4109">
        <w:rPr>
          <w:rFonts w:ascii="Garamond" w:eastAsia="Garamond" w:hAnsi="Garamond" w:cs="Times New Roman"/>
          <w:bCs/>
          <w:color w:val="000000"/>
          <w:sz w:val="26"/>
          <w:szCs w:val="26"/>
          <w:lang w:val="en-US"/>
        </w:rPr>
        <w:t>mengintegrasikan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metode</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aktif</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mendukung</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pengembangan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keterampilan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abad</w:t>
      </w:r>
      <w:proofErr w:type="spellEnd"/>
      <w:r w:rsidRPr="00EE4109">
        <w:rPr>
          <w:rFonts w:ascii="Garamond" w:eastAsia="Garamond" w:hAnsi="Garamond" w:cs="Times New Roman"/>
          <w:bCs/>
          <w:color w:val="000000"/>
          <w:sz w:val="26"/>
          <w:szCs w:val="26"/>
          <w:lang w:val="en-US"/>
        </w:rPr>
        <w:t xml:space="preserve"> ke-21 (4C) </w:t>
      </w:r>
      <w:proofErr w:type="spellStart"/>
      <w:r w:rsidRPr="00EE4109">
        <w:rPr>
          <w:rFonts w:ascii="Garamond" w:eastAsia="Garamond" w:hAnsi="Garamond" w:cs="Times New Roman"/>
          <w:bCs/>
          <w:color w:val="000000"/>
          <w:sz w:val="26"/>
          <w:szCs w:val="26"/>
          <w:lang w:val="en-US"/>
        </w:rPr>
        <w:t>ya</w:t>
      </w:r>
      <w:r w:rsidRPr="001E7183">
        <w:rPr>
          <w:rFonts w:ascii="Garamond" w:eastAsia="Garamond" w:hAnsi="Garamond" w:cs="Times New Roman"/>
          <w:bCs/>
          <w:color w:val="000000"/>
          <w:sz w:val="26"/>
          <w:szCs w:val="26"/>
          <w:lang w:val="en-US"/>
        </w:rPr>
        <w:t>k</w:t>
      </w:r>
      <w:r w:rsidRPr="00EE4109">
        <w:rPr>
          <w:rFonts w:ascii="Garamond" w:eastAsia="Garamond" w:hAnsi="Garamond" w:cs="Times New Roman"/>
          <w:bCs/>
          <w:color w:val="000000"/>
          <w:sz w:val="26"/>
          <w:szCs w:val="26"/>
          <w:lang w:val="en-US"/>
        </w:rPr>
        <w:t>ni</w:t>
      </w:r>
      <w:proofErr w:type="spellEnd"/>
      <w:r w:rsidRPr="00EE4109">
        <w:rPr>
          <w:rFonts w:ascii="Garamond" w:eastAsia="Garamond" w:hAnsi="Garamond" w:cs="Times New Roman"/>
          <w:bCs/>
          <w:color w:val="000000"/>
          <w:sz w:val="26"/>
          <w:szCs w:val="26"/>
          <w:lang w:val="en-US"/>
        </w:rPr>
        <w:t xml:space="preserve"> </w:t>
      </w:r>
      <w:r w:rsidRPr="00EE4109">
        <w:rPr>
          <w:rFonts w:ascii="Garamond" w:eastAsia="Garamond" w:hAnsi="Garamond" w:cs="Times New Roman"/>
          <w:bCs/>
          <w:i/>
          <w:iCs/>
          <w:color w:val="000000"/>
          <w:sz w:val="26"/>
          <w:szCs w:val="26"/>
          <w:lang w:val="en-US"/>
        </w:rPr>
        <w:t>critical thinking, creativity, collaboration, dan communication</w:t>
      </w:r>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Upaya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ini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mencerminkan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pemahaman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mendalam</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terhadap</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esensi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yang </w:t>
      </w:r>
      <w:proofErr w:type="spellStart"/>
      <w:r w:rsidRPr="00EE4109">
        <w:rPr>
          <w:rFonts w:ascii="Garamond" w:eastAsia="Garamond" w:hAnsi="Garamond" w:cs="Times New Roman"/>
          <w:bCs/>
          <w:color w:val="000000"/>
          <w:sz w:val="26"/>
          <w:szCs w:val="26"/>
          <w:lang w:val="en-US"/>
        </w:rPr>
        <w:t>transformatif</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Melalui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kerjasama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antara</w:t>
      </w:r>
      <w:proofErr w:type="spellEnd"/>
      <w:r w:rsidRPr="00EE4109">
        <w:rPr>
          <w:rFonts w:ascii="Garamond" w:eastAsia="Garamond" w:hAnsi="Garamond" w:cs="Times New Roman"/>
          <w:bCs/>
          <w:color w:val="000000"/>
          <w:sz w:val="26"/>
          <w:szCs w:val="26"/>
          <w:lang w:val="en-US"/>
        </w:rPr>
        <w:t xml:space="preserve"> guru, </w:t>
      </w:r>
      <w:proofErr w:type="spellStart"/>
      <w:r w:rsidRPr="00EE4109">
        <w:rPr>
          <w:rFonts w:ascii="Garamond" w:eastAsia="Garamond" w:hAnsi="Garamond" w:cs="Times New Roman"/>
          <w:bCs/>
          <w:color w:val="000000"/>
          <w:sz w:val="26"/>
          <w:szCs w:val="26"/>
          <w:lang w:val="en-US"/>
        </w:rPr>
        <w:t>kepala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sekolah</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yayasan</w:t>
      </w:r>
      <w:proofErr w:type="spellEnd"/>
      <w:r w:rsidRPr="00EE4109">
        <w:rPr>
          <w:rFonts w:ascii="Garamond" w:eastAsia="Garamond" w:hAnsi="Garamond" w:cs="Times New Roman"/>
          <w:bCs/>
          <w:color w:val="000000"/>
          <w:sz w:val="26"/>
          <w:szCs w:val="26"/>
          <w:lang w:val="en-US"/>
        </w:rPr>
        <w:t xml:space="preserve">, proses </w:t>
      </w:r>
      <w:proofErr w:type="spellStart"/>
      <w:r w:rsidRPr="00EE4109">
        <w:rPr>
          <w:rFonts w:ascii="Garamond" w:eastAsia="Garamond" w:hAnsi="Garamond" w:cs="Times New Roman"/>
          <w:bCs/>
          <w:color w:val="000000"/>
          <w:sz w:val="26"/>
          <w:szCs w:val="26"/>
          <w:lang w:val="en-US"/>
        </w:rPr>
        <w:t>perencanaan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menjadi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kolaboratif</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reflektif</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Pendekatan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tersebut</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membuktikan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bahwa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perencanaan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bukan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hanya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tahapan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administratif</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melainkan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pilar</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strategis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dalam</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pembentukan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karakter</w:t>
      </w:r>
      <w:proofErr w:type="spellEnd"/>
      <w:r w:rsidRPr="00EE4109">
        <w:rPr>
          <w:rFonts w:ascii="Garamond" w:eastAsia="Garamond" w:hAnsi="Garamond" w:cs="Times New Roman"/>
          <w:bCs/>
          <w:color w:val="000000"/>
          <w:sz w:val="26"/>
          <w:szCs w:val="26"/>
          <w:lang w:val="en-US"/>
        </w:rPr>
        <w:t xml:space="preserve"> dan </w:t>
      </w:r>
      <w:proofErr w:type="spellStart"/>
      <w:r w:rsidRPr="00EE4109">
        <w:rPr>
          <w:rFonts w:ascii="Garamond" w:eastAsia="Garamond" w:hAnsi="Garamond" w:cs="Times New Roman"/>
          <w:bCs/>
          <w:color w:val="000000"/>
          <w:sz w:val="26"/>
          <w:szCs w:val="26"/>
          <w:lang w:val="en-US"/>
        </w:rPr>
        <w:t>kompetensi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siswa</w:t>
      </w:r>
      <w:proofErr w:type="spellEnd"/>
      <w:r w:rsidRPr="00EE4109">
        <w:rPr>
          <w:rFonts w:ascii="Garamond" w:eastAsia="Garamond" w:hAnsi="Garamond" w:cs="Times New Roman"/>
          <w:bCs/>
          <w:color w:val="000000"/>
          <w:sz w:val="26"/>
          <w:szCs w:val="26"/>
          <w:lang w:val="en-US"/>
        </w:rPr>
        <w:t>.</w:t>
      </w:r>
    </w:p>
    <w:p w14:paraId="53D86E7A" w14:textId="7E8AAFB7" w:rsidR="00510380" w:rsidRPr="001E7183" w:rsidRDefault="00EE4109" w:rsidP="00EE4109">
      <w:pPr>
        <w:spacing w:after="200"/>
        <w:ind w:firstLine="360"/>
        <w:jc w:val="both"/>
        <w:rPr>
          <w:rFonts w:ascii="Garamond" w:eastAsia="Garamond" w:hAnsi="Garamond" w:cs="Times New Roman"/>
          <w:bCs/>
          <w:color w:val="000000"/>
          <w:sz w:val="26"/>
          <w:szCs w:val="26"/>
          <w:lang w:val="en-US"/>
        </w:rPr>
      </w:pPr>
      <w:r w:rsidRPr="00EE4109">
        <w:rPr>
          <w:rFonts w:ascii="Garamond" w:eastAsia="Garamond" w:hAnsi="Garamond" w:cs="Times New Roman"/>
          <w:bCs/>
          <w:color w:val="000000"/>
          <w:sz w:val="26"/>
          <w:szCs w:val="26"/>
          <w:lang w:val="en-US"/>
        </w:rPr>
        <w:t xml:space="preserve">Pada </w:t>
      </w:r>
      <w:proofErr w:type="spellStart"/>
      <w:r w:rsidRPr="00EE4109">
        <w:rPr>
          <w:rFonts w:ascii="Garamond" w:eastAsia="Garamond" w:hAnsi="Garamond" w:cs="Times New Roman"/>
          <w:bCs/>
          <w:color w:val="000000"/>
          <w:sz w:val="26"/>
          <w:szCs w:val="26"/>
          <w:lang w:val="en-US"/>
        </w:rPr>
        <w:t>tahap</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analisis</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tugas</w:t>
      </w:r>
      <w:proofErr w:type="spellEnd"/>
      <w:r w:rsidRPr="00EE4109">
        <w:rPr>
          <w:rFonts w:ascii="Garamond" w:eastAsia="Garamond" w:hAnsi="Garamond" w:cs="Times New Roman"/>
          <w:bCs/>
          <w:color w:val="000000"/>
          <w:sz w:val="26"/>
          <w:szCs w:val="26"/>
          <w:lang w:val="en-US"/>
        </w:rPr>
        <w:t xml:space="preserve">, guru </w:t>
      </w:r>
      <w:proofErr w:type="spellStart"/>
      <w:r w:rsidRPr="00EE4109">
        <w:rPr>
          <w:rFonts w:ascii="Garamond" w:eastAsia="Garamond" w:hAnsi="Garamond" w:cs="Times New Roman"/>
          <w:bCs/>
          <w:color w:val="000000"/>
          <w:sz w:val="26"/>
          <w:szCs w:val="26"/>
          <w:lang w:val="en-US"/>
        </w:rPr>
        <w:t>secara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sadar</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memilih</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metode</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seperti</w:t>
      </w:r>
      <w:proofErr w:type="spellEnd"/>
      <w:r w:rsidRPr="00EE4109">
        <w:rPr>
          <w:rFonts w:ascii="Garamond" w:eastAsia="Garamond" w:hAnsi="Garamond" w:cs="Times New Roman"/>
          <w:bCs/>
          <w:color w:val="000000"/>
          <w:sz w:val="26"/>
          <w:szCs w:val="26"/>
          <w:lang w:val="en-US"/>
        </w:rPr>
        <w:t xml:space="preserve"> </w:t>
      </w:r>
      <w:r w:rsidRPr="00EE4109">
        <w:rPr>
          <w:rFonts w:ascii="Garamond" w:eastAsia="Garamond" w:hAnsi="Garamond" w:cs="Times New Roman"/>
          <w:bCs/>
          <w:i/>
          <w:iCs/>
          <w:color w:val="000000"/>
          <w:sz w:val="26"/>
          <w:szCs w:val="26"/>
          <w:lang w:val="en-US"/>
        </w:rPr>
        <w:t>Project Based Learning</w:t>
      </w:r>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PjBL</w:t>
      </w:r>
      <w:proofErr w:type="spellEnd"/>
      <w:r w:rsidRPr="00EE4109">
        <w:rPr>
          <w:rFonts w:ascii="Garamond" w:eastAsia="Garamond" w:hAnsi="Garamond" w:cs="Times New Roman"/>
          <w:bCs/>
          <w:color w:val="000000"/>
          <w:sz w:val="26"/>
          <w:szCs w:val="26"/>
          <w:lang w:val="en-US"/>
        </w:rPr>
        <w:t xml:space="preserve">) dan </w:t>
      </w:r>
      <w:r w:rsidRPr="00EE4109">
        <w:rPr>
          <w:rFonts w:ascii="Garamond" w:eastAsia="Garamond" w:hAnsi="Garamond" w:cs="Times New Roman"/>
          <w:bCs/>
          <w:i/>
          <w:iCs/>
          <w:color w:val="000000"/>
          <w:sz w:val="26"/>
          <w:szCs w:val="26"/>
          <w:lang w:val="en-US"/>
        </w:rPr>
        <w:t>Problem Based Learning</w:t>
      </w:r>
      <w:r w:rsidRPr="00EE4109">
        <w:rPr>
          <w:rFonts w:ascii="Garamond" w:eastAsia="Garamond" w:hAnsi="Garamond" w:cs="Times New Roman"/>
          <w:bCs/>
          <w:color w:val="000000"/>
          <w:sz w:val="26"/>
          <w:szCs w:val="26"/>
          <w:lang w:val="en-US"/>
        </w:rPr>
        <w:t xml:space="preserve"> (PBL), yang </w:t>
      </w:r>
      <w:proofErr w:type="spellStart"/>
      <w:r w:rsidRPr="00EE4109">
        <w:rPr>
          <w:rFonts w:ascii="Garamond" w:eastAsia="Garamond" w:hAnsi="Garamond" w:cs="Times New Roman"/>
          <w:bCs/>
          <w:color w:val="000000"/>
          <w:sz w:val="26"/>
          <w:szCs w:val="26"/>
          <w:lang w:val="en-US"/>
        </w:rPr>
        <w:t>dikenal</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efektif</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dalam</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menumbuhkan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keterampilan</w:t>
      </w:r>
      <w:proofErr w:type="spellEnd"/>
      <w:r w:rsidRPr="00EE4109">
        <w:rPr>
          <w:rFonts w:ascii="Garamond" w:eastAsia="Garamond" w:hAnsi="Garamond" w:cs="Times New Roman"/>
          <w:bCs/>
          <w:color w:val="000000"/>
          <w:sz w:val="26"/>
          <w:szCs w:val="26"/>
          <w:lang w:val="en-US"/>
        </w:rPr>
        <w:t xml:space="preserve"> 4C. </w:t>
      </w:r>
      <w:proofErr w:type="spellStart"/>
      <w:r w:rsidRPr="00EE4109">
        <w:rPr>
          <w:rFonts w:ascii="Garamond" w:eastAsia="Garamond" w:hAnsi="Garamond" w:cs="Times New Roman"/>
          <w:bCs/>
          <w:color w:val="000000"/>
          <w:sz w:val="26"/>
          <w:szCs w:val="26"/>
          <w:lang w:val="en-US"/>
        </w:rPr>
        <w:t>Metode</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ini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memungkinkan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siswa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untuk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aktif</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dalam</w:t>
      </w:r>
      <w:proofErr w:type="spellEnd"/>
      <w:r w:rsidRPr="00EE4109">
        <w:rPr>
          <w:rFonts w:ascii="Garamond" w:eastAsia="Garamond" w:hAnsi="Garamond" w:cs="Times New Roman"/>
          <w:bCs/>
          <w:color w:val="000000"/>
          <w:sz w:val="26"/>
          <w:szCs w:val="26"/>
          <w:lang w:val="en-US"/>
        </w:rPr>
        <w:t xml:space="preserve"> proses </w:t>
      </w:r>
      <w:proofErr w:type="spellStart"/>
      <w:r w:rsidRPr="00EE4109">
        <w:rPr>
          <w:rFonts w:ascii="Garamond" w:eastAsia="Garamond" w:hAnsi="Garamond" w:cs="Times New Roman"/>
          <w:bCs/>
          <w:color w:val="000000"/>
          <w:sz w:val="26"/>
          <w:szCs w:val="26"/>
          <w:lang w:val="en-US"/>
        </w:rPr>
        <w:t>pembelajaran</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baik</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melalui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kerja</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tim</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diskusi</w:t>
      </w:r>
      <w:proofErr w:type="spellEnd"/>
      <w:r w:rsidRPr="00EE4109">
        <w:rPr>
          <w:rFonts w:ascii="Garamond" w:eastAsia="Garamond" w:hAnsi="Garamond" w:cs="Times New Roman"/>
          <w:bCs/>
          <w:color w:val="000000"/>
          <w:sz w:val="26"/>
          <w:szCs w:val="26"/>
          <w:lang w:val="en-US"/>
        </w:rPr>
        <w:t xml:space="preserve">, </w:t>
      </w:r>
      <w:proofErr w:type="spellStart"/>
      <w:r w:rsidRPr="00EE4109">
        <w:rPr>
          <w:rFonts w:ascii="Garamond" w:eastAsia="Garamond" w:hAnsi="Garamond" w:cs="Times New Roman"/>
          <w:bCs/>
          <w:color w:val="000000"/>
          <w:sz w:val="26"/>
          <w:szCs w:val="26"/>
          <w:lang w:val="en-US"/>
        </w:rPr>
        <w:t>maupun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penyelesaian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masalah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berbasis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konteks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nyata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Kegiatan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tersebut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mendorong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antar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lintas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kelompok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pemikiran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kritis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terhadap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isu</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kreativitas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menghasilkan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solusi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atau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produk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demikian</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berfokus</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penyampaian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konten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menciptakan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lingkungan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menstimulasi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kemampuan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tingkat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tinggi</w:t>
      </w:r>
      <w:proofErr w:type="spellEnd"/>
      <w:r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M</w:t>
      </w:r>
      <w:r w:rsidRPr="001E7183">
        <w:rPr>
          <w:rFonts w:ascii="Garamond" w:eastAsia="Garamond" w:hAnsi="Garamond" w:cs="Times New Roman"/>
          <w:bCs/>
          <w:color w:val="000000"/>
          <w:sz w:val="26"/>
          <w:szCs w:val="26"/>
          <w:lang w:val="en-US"/>
        </w:rPr>
        <w:t>etode</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harus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disesuaikan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pengajaran</w:t>
      </w:r>
      <w:proofErr w:type="spellEnd"/>
      <w:r w:rsidRPr="001E7183">
        <w:rPr>
          <w:rFonts w:ascii="Garamond" w:eastAsia="Garamond" w:hAnsi="Garamond" w:cs="Times New Roman"/>
          <w:bCs/>
          <w:color w:val="000000"/>
          <w:sz w:val="26"/>
          <w:szCs w:val="26"/>
          <w:lang w:val="en-US"/>
        </w:rPr>
        <w:t xml:space="preserve"> agar </w:t>
      </w:r>
      <w:proofErr w:type="spellStart"/>
      <w:r w:rsidRPr="001E7183">
        <w:rPr>
          <w:rFonts w:ascii="Garamond" w:eastAsia="Garamond" w:hAnsi="Garamond" w:cs="Times New Roman"/>
          <w:bCs/>
          <w:color w:val="000000"/>
          <w:sz w:val="26"/>
          <w:szCs w:val="26"/>
          <w:lang w:val="en-US"/>
        </w:rPr>
        <w:t>hasil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optimal. </w:t>
      </w:r>
    </w:p>
    <w:p w14:paraId="44D59246" w14:textId="5BF8209C" w:rsidR="00510380" w:rsidRPr="001E7183"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Selain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analisis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tugas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identifikasi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kebutuhan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komponen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penting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proses </w:t>
      </w:r>
      <w:proofErr w:type="spellStart"/>
      <w:r w:rsidRPr="001E7183">
        <w:rPr>
          <w:rFonts w:ascii="Garamond" w:eastAsia="Garamond" w:hAnsi="Garamond" w:cs="Times New Roman"/>
          <w:bCs/>
          <w:color w:val="000000"/>
          <w:sz w:val="26"/>
          <w:szCs w:val="26"/>
          <w:lang w:val="en-US"/>
        </w:rPr>
        <w:t>perencanaan</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menggunakan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asesmen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diagnostik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observasi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percakapan</w:t>
      </w:r>
      <w:proofErr w:type="spellEnd"/>
      <w:r w:rsidRPr="001E7183">
        <w:rPr>
          <w:rFonts w:ascii="Garamond" w:eastAsia="Garamond" w:hAnsi="Garamond" w:cs="Times New Roman"/>
          <w:bCs/>
          <w:color w:val="000000"/>
          <w:sz w:val="26"/>
          <w:szCs w:val="26"/>
          <w:lang w:val="en-US"/>
        </w:rPr>
        <w:t xml:space="preserve"> personal, dan </w:t>
      </w:r>
      <w:proofErr w:type="spellStart"/>
      <w:r w:rsidRPr="001E7183">
        <w:rPr>
          <w:rFonts w:ascii="Garamond" w:eastAsia="Garamond" w:hAnsi="Garamond" w:cs="Times New Roman"/>
          <w:bCs/>
          <w:color w:val="000000"/>
          <w:sz w:val="26"/>
          <w:szCs w:val="26"/>
          <w:lang w:val="en-US"/>
        </w:rPr>
        <w:t>refleksi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mengenali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minat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tantangan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potensi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secara</w:t>
      </w:r>
      <w:proofErr w:type="spellEnd"/>
      <w:r w:rsidRPr="001E7183">
        <w:rPr>
          <w:rFonts w:ascii="Garamond" w:eastAsia="Garamond" w:hAnsi="Garamond" w:cs="Times New Roman"/>
          <w:bCs/>
          <w:color w:val="000000"/>
          <w:sz w:val="26"/>
          <w:szCs w:val="26"/>
          <w:lang w:val="en-US"/>
        </w:rPr>
        <w:t xml:space="preserve"> individual. </w:t>
      </w:r>
      <w:proofErr w:type="spellStart"/>
      <w:r w:rsidRPr="001E7183">
        <w:rPr>
          <w:rFonts w:ascii="Garamond" w:eastAsia="Garamond" w:hAnsi="Garamond" w:cs="Times New Roman"/>
          <w:bCs/>
          <w:color w:val="000000"/>
          <w:sz w:val="26"/>
          <w:szCs w:val="26"/>
          <w:lang w:val="en-US"/>
        </w:rPr>
        <w:t>Identifikasi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bertujuan</w:t>
      </w:r>
      <w:proofErr w:type="spellEnd"/>
      <w:r w:rsidRPr="001E7183">
        <w:rPr>
          <w:rFonts w:ascii="Garamond" w:eastAsia="Garamond" w:hAnsi="Garamond" w:cs="Times New Roman"/>
          <w:bCs/>
          <w:color w:val="000000"/>
          <w:sz w:val="26"/>
          <w:szCs w:val="26"/>
          <w:lang w:val="en-US"/>
        </w:rPr>
        <w:t xml:space="preserve"> agar </w:t>
      </w:r>
      <w:proofErr w:type="spellStart"/>
      <w:r w:rsidRPr="001E7183">
        <w:rPr>
          <w:rFonts w:ascii="Garamond" w:eastAsia="Garamond" w:hAnsi="Garamond" w:cs="Times New Roman"/>
          <w:bCs/>
          <w:color w:val="000000"/>
          <w:sz w:val="26"/>
          <w:szCs w:val="26"/>
          <w:lang w:val="en-US"/>
        </w:rPr>
        <w:t>kegiatan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dirancang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bersifat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generik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melainkan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kontekstual</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bermakna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peserta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didik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Saat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merasa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berkaitan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erat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pengalaman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minat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mereka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motivasi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intrinsik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kritis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kreatif</w:t>
      </w:r>
      <w:proofErr w:type="spellEnd"/>
      <w:r w:rsidRPr="001E7183">
        <w:rPr>
          <w:rFonts w:ascii="Garamond" w:eastAsia="Garamond" w:hAnsi="Garamond" w:cs="Times New Roman"/>
          <w:bCs/>
          <w:color w:val="000000"/>
          <w:sz w:val="26"/>
          <w:szCs w:val="26"/>
          <w:lang w:val="en-US"/>
        </w:rPr>
        <w:t xml:space="preserve"> pun </w:t>
      </w:r>
      <w:proofErr w:type="spellStart"/>
      <w:r w:rsidRPr="001E7183">
        <w:rPr>
          <w:rFonts w:ascii="Garamond" w:eastAsia="Garamond" w:hAnsi="Garamond" w:cs="Times New Roman"/>
          <w:bCs/>
          <w:color w:val="000000"/>
          <w:sz w:val="26"/>
          <w:szCs w:val="26"/>
          <w:lang w:val="en-US"/>
        </w:rPr>
        <w:t>meningkat</w:t>
      </w:r>
      <w:proofErr w:type="spellEnd"/>
      <w:r w:rsidRPr="001E7183">
        <w:rPr>
          <w:rFonts w:ascii="Garamond" w:eastAsia="Garamond" w:hAnsi="Garamond" w:cs="Times New Roman"/>
          <w:bCs/>
          <w:color w:val="000000"/>
          <w:sz w:val="26"/>
          <w:szCs w:val="26"/>
          <w:lang w:val="en-US"/>
        </w:rPr>
        <w:t xml:space="preserve">. Teknik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memperkuat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hubungan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antara</w:t>
      </w:r>
      <w:proofErr w:type="spellEnd"/>
      <w:r w:rsidRPr="001E7183">
        <w:rPr>
          <w:rFonts w:ascii="Garamond" w:eastAsia="Garamond" w:hAnsi="Garamond" w:cs="Times New Roman"/>
          <w:bCs/>
          <w:color w:val="000000"/>
          <w:sz w:val="26"/>
          <w:szCs w:val="26"/>
          <w:lang w:val="en-US"/>
        </w:rPr>
        <w:t xml:space="preserve"> guru dan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serta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menciptakan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suasana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humanistik</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inklusif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Akibatnya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4C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beban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melainkan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bagian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pertumbuhan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
    <w:p w14:paraId="0C8442C5" w14:textId="77777777" w:rsidR="00510380" w:rsidRPr="001E7183"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Langkah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berikutnya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adalah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penulisan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eksplisit</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terukur</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dirancang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berdasarkan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analisis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kebutuhan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mengacu</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Kurikulum</w:t>
      </w:r>
      <w:proofErr w:type="spellEnd"/>
      <w:r w:rsidRPr="001E7183">
        <w:rPr>
          <w:rFonts w:ascii="Garamond" w:eastAsia="Garamond" w:hAnsi="Garamond" w:cs="Times New Roman"/>
          <w:bCs/>
          <w:color w:val="000000"/>
          <w:sz w:val="26"/>
          <w:szCs w:val="26"/>
          <w:lang w:val="en-US"/>
        </w:rPr>
        <w:t xml:space="preserve"> Merdeka </w:t>
      </w:r>
      <w:proofErr w:type="spellStart"/>
      <w:r w:rsidRPr="001E7183">
        <w:rPr>
          <w:rFonts w:ascii="Garamond" w:eastAsia="Garamond" w:hAnsi="Garamond" w:cs="Times New Roman"/>
          <w:bCs/>
          <w:color w:val="000000"/>
          <w:sz w:val="26"/>
          <w:szCs w:val="26"/>
          <w:lang w:val="en-US"/>
        </w:rPr>
        <w:t>serta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Profil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Pelajar</w:t>
      </w:r>
      <w:proofErr w:type="spellEnd"/>
      <w:r w:rsidRPr="001E7183">
        <w:rPr>
          <w:rFonts w:ascii="Garamond" w:eastAsia="Garamond" w:hAnsi="Garamond" w:cs="Times New Roman"/>
          <w:bCs/>
          <w:color w:val="000000"/>
          <w:sz w:val="26"/>
          <w:szCs w:val="26"/>
          <w:lang w:val="en-US"/>
        </w:rPr>
        <w:t xml:space="preserve"> Pancasila.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ditetapkan</w:t>
      </w:r>
      <w:proofErr w:type="spellEnd"/>
      <w:r w:rsidRPr="001E7183">
        <w:rPr>
          <w:rFonts w:ascii="Garamond" w:eastAsia="Garamond" w:hAnsi="Garamond" w:cs="Times New Roman"/>
          <w:bCs/>
          <w:color w:val="000000"/>
          <w:sz w:val="26"/>
          <w:szCs w:val="26"/>
          <w:lang w:val="en-US"/>
        </w:rPr>
        <w:t xml:space="preserve"> oleh guru </w:t>
      </w:r>
      <w:proofErr w:type="spellStart"/>
      <w:r w:rsidRPr="001E7183">
        <w:rPr>
          <w:rFonts w:ascii="Garamond" w:eastAsia="Garamond" w:hAnsi="Garamond" w:cs="Times New Roman"/>
          <w:bCs/>
          <w:color w:val="000000"/>
          <w:sz w:val="26"/>
          <w:szCs w:val="26"/>
          <w:lang w:val="en-US"/>
        </w:rPr>
        <w:t>secara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mandiri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dikaji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bersama</w:t>
      </w:r>
      <w:proofErr w:type="spellEnd"/>
      <w:r w:rsidRPr="001E7183">
        <w:rPr>
          <w:rFonts w:ascii="Garamond" w:eastAsia="Garamond" w:hAnsi="Garamond" w:cs="Times New Roman"/>
          <w:bCs/>
          <w:color w:val="000000"/>
          <w:sz w:val="26"/>
          <w:szCs w:val="26"/>
          <w:lang w:val="en-US"/>
        </w:rPr>
        <w:t xml:space="preserve"> oleh </w:t>
      </w:r>
      <w:proofErr w:type="spellStart"/>
      <w:r w:rsidRPr="001E7183">
        <w:rPr>
          <w:rFonts w:ascii="Garamond" w:eastAsia="Garamond" w:hAnsi="Garamond" w:cs="Times New Roman"/>
          <w:bCs/>
          <w:color w:val="000000"/>
          <w:sz w:val="26"/>
          <w:szCs w:val="26"/>
          <w:lang w:val="en-US"/>
        </w:rPr>
        <w:t>tim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kurikulum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kepala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sekolah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pengawas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dinas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pendidikan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Praktik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memperkuat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prinsip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transparansi</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akuntabilitas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lastRenderedPageBreak/>
        <w:t>pendidikan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Penyusunan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spesifik</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realistis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memberi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arah</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jelas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pelaksanaan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evaluasi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hasil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Ketika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mencakup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seperti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menyampaikan</w:t>
      </w:r>
      <w:proofErr w:type="spellEnd"/>
      <w:r w:rsidRPr="001E7183">
        <w:rPr>
          <w:rFonts w:ascii="Garamond" w:eastAsia="Garamond" w:hAnsi="Garamond" w:cs="Times New Roman"/>
          <w:bCs/>
          <w:color w:val="000000"/>
          <w:sz w:val="26"/>
          <w:szCs w:val="26"/>
          <w:lang w:val="en-US"/>
        </w:rPr>
        <w:t xml:space="preserve"> ide" </w:t>
      </w:r>
      <w:proofErr w:type="spellStart"/>
      <w:r w:rsidRPr="001E7183">
        <w:rPr>
          <w:rFonts w:ascii="Garamond" w:eastAsia="Garamond" w:hAnsi="Garamond" w:cs="Times New Roman"/>
          <w:bCs/>
          <w:color w:val="000000"/>
          <w:sz w:val="26"/>
          <w:szCs w:val="26"/>
          <w:lang w:val="en-US"/>
        </w:rPr>
        <w:t>atau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menyusun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proyek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kelompok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memahami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keberhasilan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diukur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aspek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kognitif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dari</w:t>
      </w:r>
      <w:proofErr w:type="spellEnd"/>
      <w:r w:rsidRPr="001E7183">
        <w:rPr>
          <w:rFonts w:ascii="Garamond" w:eastAsia="Garamond" w:hAnsi="Garamond" w:cs="Times New Roman"/>
          <w:bCs/>
          <w:color w:val="000000"/>
          <w:sz w:val="26"/>
          <w:szCs w:val="26"/>
          <w:lang w:val="en-US"/>
        </w:rPr>
        <w:t xml:space="preserve"> proses dan </w:t>
      </w: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terjadi</w:t>
      </w:r>
      <w:proofErr w:type="spellEnd"/>
      <w:r w:rsidRPr="001E7183">
        <w:rPr>
          <w:rFonts w:ascii="Garamond" w:eastAsia="Garamond" w:hAnsi="Garamond" w:cs="Times New Roman"/>
          <w:bCs/>
          <w:color w:val="000000"/>
          <w:sz w:val="26"/>
          <w:szCs w:val="26"/>
          <w:lang w:val="en-US"/>
        </w:rPr>
        <w:t xml:space="preserve">. </w:t>
      </w:r>
    </w:p>
    <w:p w14:paraId="744A8038" w14:textId="6F10C449" w:rsidR="00510380" w:rsidRPr="001E7183" w:rsidRDefault="00EE4109" w:rsidP="00EE4109">
      <w:pPr>
        <w:spacing w:after="200"/>
        <w:ind w:firstLine="360"/>
        <w:jc w:val="both"/>
        <w:rPr>
          <w:rFonts w:ascii="Garamond" w:eastAsia="Garamond" w:hAnsi="Garamond" w:cs="Times New Roman"/>
          <w:bCs/>
          <w:color w:val="000000"/>
          <w:sz w:val="26"/>
          <w:szCs w:val="26"/>
          <w:lang w:val="en-US"/>
        </w:rPr>
      </w:pPr>
      <w:r w:rsidRPr="001E7183">
        <w:rPr>
          <w:rFonts w:ascii="Garamond" w:eastAsia="Garamond" w:hAnsi="Garamond" w:cs="Times New Roman"/>
          <w:bCs/>
          <w:color w:val="000000"/>
          <w:sz w:val="26"/>
          <w:szCs w:val="26"/>
          <w:lang w:val="en-US"/>
        </w:rPr>
        <w:t xml:space="preserve">Proses </w:t>
      </w:r>
      <w:proofErr w:type="spellStart"/>
      <w:r w:rsidRPr="001E7183">
        <w:rPr>
          <w:rFonts w:ascii="Garamond" w:eastAsia="Garamond" w:hAnsi="Garamond" w:cs="Times New Roman"/>
          <w:bCs/>
          <w:color w:val="000000"/>
          <w:sz w:val="26"/>
          <w:szCs w:val="26"/>
          <w:lang w:val="en-US"/>
        </w:rPr>
        <w:t>penyusunan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bersifat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dinamis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responsif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terhadap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perubahan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kebutuhan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Wakil </w:t>
      </w:r>
      <w:proofErr w:type="spellStart"/>
      <w:r w:rsidRPr="001E7183">
        <w:rPr>
          <w:rFonts w:ascii="Garamond" w:eastAsia="Garamond" w:hAnsi="Garamond" w:cs="Times New Roman"/>
          <w:bCs/>
          <w:color w:val="000000"/>
          <w:sz w:val="26"/>
          <w:szCs w:val="26"/>
          <w:lang w:val="en-US"/>
        </w:rPr>
        <w:t>Kepala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Sekolah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menjelaskan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modul</w:t>
      </w:r>
      <w:proofErr w:type="spellEnd"/>
      <w:r w:rsidRPr="001E7183">
        <w:rPr>
          <w:rFonts w:ascii="Garamond" w:eastAsia="Garamond" w:hAnsi="Garamond" w:cs="Times New Roman"/>
          <w:bCs/>
          <w:color w:val="000000"/>
          <w:sz w:val="26"/>
          <w:szCs w:val="26"/>
          <w:lang w:val="en-US"/>
        </w:rPr>
        <w:t xml:space="preserve"> ajar dan RPP </w:t>
      </w:r>
      <w:proofErr w:type="spellStart"/>
      <w:r w:rsidRPr="001E7183">
        <w:rPr>
          <w:rFonts w:ascii="Garamond" w:eastAsia="Garamond" w:hAnsi="Garamond" w:cs="Times New Roman"/>
          <w:bCs/>
          <w:color w:val="000000"/>
          <w:sz w:val="26"/>
          <w:szCs w:val="26"/>
          <w:lang w:val="en-US"/>
        </w:rPr>
        <w:t>ditinjau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secara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berkala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sehingga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ketika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ditemukan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ketidaksesuaian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antara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tujuan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pelaksanaan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revisi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segera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dilakukan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Pendekatan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mencerminkan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fleksibilitas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institusi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memastikan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seluruh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rencana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relevan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adaptif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terhadap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realitas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kelas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Evaluasi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rutin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setiap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bulan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menciptakan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siklus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umpan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balik</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memungkinkan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peningkatan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berkelanjutan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Siklus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menciptakan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budaya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reflektif</w:t>
      </w:r>
      <w:proofErr w:type="spellEnd"/>
      <w:r w:rsidRPr="001E7183">
        <w:rPr>
          <w:rFonts w:ascii="Garamond" w:eastAsia="Garamond" w:hAnsi="Garamond" w:cs="Times New Roman"/>
          <w:bCs/>
          <w:color w:val="000000"/>
          <w:sz w:val="26"/>
          <w:szCs w:val="26"/>
          <w:lang w:val="en-US"/>
        </w:rPr>
        <w:t xml:space="preserve"> di </w:t>
      </w:r>
      <w:proofErr w:type="spellStart"/>
      <w:r w:rsidRPr="001E7183">
        <w:rPr>
          <w:rFonts w:ascii="Garamond" w:eastAsia="Garamond" w:hAnsi="Garamond" w:cs="Times New Roman"/>
          <w:bCs/>
          <w:color w:val="000000"/>
          <w:sz w:val="26"/>
          <w:szCs w:val="26"/>
          <w:lang w:val="en-US"/>
        </w:rPr>
        <w:t>kalangan</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sebab</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perencanaan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bukanlah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aktivitas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statis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melainkan</w:t>
      </w:r>
      <w:proofErr w:type="spellEnd"/>
      <w:r w:rsidRPr="001E7183">
        <w:rPr>
          <w:rFonts w:ascii="Garamond" w:eastAsia="Garamond" w:hAnsi="Garamond" w:cs="Times New Roman"/>
          <w:bCs/>
          <w:color w:val="000000"/>
          <w:sz w:val="26"/>
          <w:szCs w:val="26"/>
          <w:lang w:val="en-US"/>
        </w:rPr>
        <w:t xml:space="preserve"> proses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terus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berkembang</w:t>
      </w:r>
      <w:proofErr w:type="spellEnd"/>
      <w:r w:rsidR="00510380" w:rsidRPr="001E7183">
        <w:rPr>
          <w:rFonts w:ascii="Garamond" w:eastAsia="Garamond" w:hAnsi="Garamond" w:cs="Times New Roman"/>
          <w:bCs/>
          <w:color w:val="000000"/>
          <w:sz w:val="26"/>
          <w:szCs w:val="26"/>
          <w:lang w:val="en-US"/>
        </w:rPr>
        <w:t>.</w:t>
      </w:r>
    </w:p>
    <w:p w14:paraId="4CB57471" w14:textId="2D82DEDB" w:rsidR="00510380" w:rsidRPr="001E7183"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demikian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perencanaan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komitmen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kuat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terhadap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pendidikan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berorientasi</w:t>
      </w:r>
      <w:proofErr w:type="spellEnd"/>
      <w:r w:rsidRPr="001E7183">
        <w:rPr>
          <w:rFonts w:ascii="Garamond" w:eastAsia="Garamond" w:hAnsi="Garamond" w:cs="Times New Roman"/>
          <w:bCs/>
          <w:color w:val="000000"/>
          <w:sz w:val="26"/>
          <w:szCs w:val="26"/>
          <w:lang w:val="en-US"/>
        </w:rPr>
        <w:t xml:space="preserve"> pada masa </w:t>
      </w:r>
      <w:proofErr w:type="spellStart"/>
      <w:r w:rsidRPr="001E7183">
        <w:rPr>
          <w:rFonts w:ascii="Garamond" w:eastAsia="Garamond" w:hAnsi="Garamond" w:cs="Times New Roman"/>
          <w:bCs/>
          <w:color w:val="000000"/>
          <w:sz w:val="26"/>
          <w:szCs w:val="26"/>
          <w:lang w:val="en-US"/>
        </w:rPr>
        <w:t>depan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Integrasi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4C </w:t>
      </w:r>
      <w:proofErr w:type="spellStart"/>
      <w:r w:rsidRPr="001E7183">
        <w:rPr>
          <w:rFonts w:ascii="Garamond" w:eastAsia="Garamond" w:hAnsi="Garamond" w:cs="Times New Roman"/>
          <w:bCs/>
          <w:color w:val="000000"/>
          <w:sz w:val="26"/>
          <w:szCs w:val="26"/>
          <w:lang w:val="en-US"/>
        </w:rPr>
        <w:t>ke</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seluruh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tahap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perencanaan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memperlihatkan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sekolah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fokus</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prestasi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akademik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tetapi</w:t>
      </w:r>
      <w:proofErr w:type="spellEnd"/>
      <w:r w:rsidRPr="001E7183">
        <w:rPr>
          <w:rFonts w:ascii="Garamond" w:eastAsia="Garamond" w:hAnsi="Garamond" w:cs="Times New Roman"/>
          <w:bCs/>
          <w:color w:val="000000"/>
          <w:sz w:val="26"/>
          <w:szCs w:val="26"/>
          <w:lang w:val="en-US"/>
        </w:rPr>
        <w:t xml:space="preserve"> juga pada </w:t>
      </w:r>
      <w:proofErr w:type="spellStart"/>
      <w:r w:rsidRPr="001E7183">
        <w:rPr>
          <w:rFonts w:ascii="Garamond" w:eastAsia="Garamond" w:hAnsi="Garamond" w:cs="Times New Roman"/>
          <w:bCs/>
          <w:color w:val="000000"/>
          <w:sz w:val="26"/>
          <w:szCs w:val="26"/>
          <w:lang w:val="en-US"/>
        </w:rPr>
        <w:t>pembentukan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karakter</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kesiapan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menghadapi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tantangan</w:t>
      </w:r>
      <w:proofErr w:type="spellEnd"/>
      <w:r w:rsidRPr="001E7183">
        <w:rPr>
          <w:rFonts w:ascii="Garamond" w:eastAsia="Garamond" w:hAnsi="Garamond" w:cs="Times New Roman"/>
          <w:bCs/>
          <w:color w:val="000000"/>
          <w:sz w:val="26"/>
          <w:szCs w:val="26"/>
          <w:lang w:val="en-US"/>
        </w:rPr>
        <w:t xml:space="preserve"> global. </w:t>
      </w:r>
      <w:proofErr w:type="spellStart"/>
      <w:r w:rsidRPr="001E7183">
        <w:rPr>
          <w:rFonts w:ascii="Garamond" w:eastAsia="Garamond" w:hAnsi="Garamond" w:cs="Times New Roman"/>
          <w:bCs/>
          <w:color w:val="000000"/>
          <w:sz w:val="26"/>
          <w:szCs w:val="26"/>
          <w:lang w:val="en-US"/>
        </w:rPr>
        <w:t>Keterlibatan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pihak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merancang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pendidikan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adalah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tanggung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jawab</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kolektif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Pendekatan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telah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dilakukan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harapannya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mampu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sarana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pembentukan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identitas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pelajar</w:t>
      </w:r>
      <w:proofErr w:type="spellEnd"/>
      <w:r w:rsidRPr="001E7183">
        <w:rPr>
          <w:rFonts w:ascii="Garamond" w:eastAsia="Garamond" w:hAnsi="Garamond" w:cs="Times New Roman"/>
          <w:bCs/>
          <w:color w:val="000000"/>
          <w:sz w:val="26"/>
          <w:szCs w:val="26"/>
          <w:lang w:val="en-US"/>
        </w:rPr>
        <w:t xml:space="preserve"> Indonesia yang </w:t>
      </w:r>
      <w:proofErr w:type="spellStart"/>
      <w:r w:rsidRPr="001E7183">
        <w:rPr>
          <w:rFonts w:ascii="Garamond" w:eastAsia="Garamond" w:hAnsi="Garamond" w:cs="Times New Roman"/>
          <w:bCs/>
          <w:color w:val="000000"/>
          <w:sz w:val="26"/>
          <w:szCs w:val="26"/>
          <w:lang w:val="en-US"/>
        </w:rPr>
        <w:t>adaptif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kolaboratif</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inovatif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Sehingga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perencanaan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di </w:t>
      </w:r>
      <w:proofErr w:type="spellStart"/>
      <w:r w:rsidRPr="001E7183">
        <w:rPr>
          <w:rFonts w:ascii="Garamond" w:eastAsia="Garamond" w:hAnsi="Garamond" w:cs="Times New Roman"/>
          <w:bCs/>
          <w:color w:val="000000"/>
          <w:sz w:val="26"/>
          <w:szCs w:val="26"/>
          <w:lang w:val="en-US"/>
        </w:rPr>
        <w:t>sekolah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layak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dijadikan</w:t>
      </w:r>
      <w:proofErr w:type="spellEnd"/>
      <w:r w:rsidRPr="001E7183">
        <w:rPr>
          <w:rFonts w:ascii="Garamond" w:eastAsia="Garamond" w:hAnsi="Garamond" w:cs="Times New Roman"/>
          <w:bCs/>
          <w:color w:val="000000"/>
          <w:sz w:val="26"/>
          <w:szCs w:val="26"/>
          <w:lang w:val="en-US"/>
        </w:rPr>
        <w:t xml:space="preserve"> model </w:t>
      </w:r>
      <w:proofErr w:type="spellStart"/>
      <w:r w:rsidRPr="001E7183">
        <w:rPr>
          <w:rFonts w:ascii="Garamond" w:eastAsia="Garamond" w:hAnsi="Garamond" w:cs="Times New Roman"/>
          <w:bCs/>
          <w:color w:val="000000"/>
          <w:sz w:val="26"/>
          <w:szCs w:val="26"/>
          <w:lang w:val="en-US"/>
        </w:rPr>
        <w:t>bagi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institusi</w:t>
      </w:r>
      <w:proofErr w:type="spellEnd"/>
      <w:r w:rsidRPr="001E7183">
        <w:rPr>
          <w:rFonts w:ascii="Garamond" w:eastAsia="Garamond" w:hAnsi="Garamond" w:cs="Times New Roman"/>
          <w:bCs/>
          <w:color w:val="000000"/>
          <w:sz w:val="26"/>
          <w:szCs w:val="26"/>
          <w:lang w:val="en-US"/>
        </w:rPr>
        <w:t xml:space="preserve"> lain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menghadirkan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pendidikan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bermakna</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relevan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tuntutan</w:t>
      </w:r>
      <w:proofErr w:type="spellEnd"/>
      <w:r w:rsidRPr="001E7183">
        <w:rPr>
          <w:rFonts w:ascii="Garamond" w:eastAsia="Garamond" w:hAnsi="Garamond" w:cs="Times New Roman"/>
          <w:bCs/>
          <w:color w:val="000000"/>
          <w:sz w:val="26"/>
          <w:szCs w:val="26"/>
          <w:lang w:val="en-US"/>
        </w:rPr>
        <w:t xml:space="preserve"> zaman.</w:t>
      </w:r>
      <w:r w:rsidR="00510380" w:rsidRPr="001E7183">
        <w:rPr>
          <w:rStyle w:val="FootnoteReference"/>
          <w:rFonts w:ascii="Garamond" w:eastAsia="Garamond" w:hAnsi="Garamond" w:cs="Times New Roman"/>
          <w:bCs/>
          <w:color w:val="000000"/>
          <w:sz w:val="26"/>
          <w:szCs w:val="26"/>
          <w:lang w:val="en-US"/>
        </w:rPr>
        <w:footnoteReference w:id="11"/>
      </w:r>
    </w:p>
    <w:p w14:paraId="09C2DCEE" w14:textId="77777777" w:rsidR="00510380" w:rsidRPr="001E7183" w:rsidRDefault="00EE4109" w:rsidP="007D3489">
      <w:pPr>
        <w:spacing w:after="20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
          <w:color w:val="000000"/>
          <w:sz w:val="26"/>
          <w:szCs w:val="26"/>
          <w:lang w:val="en-US"/>
        </w:rPr>
        <w:t>Tantangan</w:t>
      </w:r>
      <w:proofErr w:type="spellEnd"/>
      <w:r w:rsidRPr="001E7183">
        <w:rPr>
          <w:rFonts w:ascii="Garamond" w:eastAsia="Garamond" w:hAnsi="Garamond" w:cs="Times New Roman"/>
          <w:b/>
          <w:color w:val="000000"/>
          <w:sz w:val="26"/>
          <w:szCs w:val="26"/>
          <w:lang w:val="en-US"/>
        </w:rPr>
        <w:t xml:space="preserve"> </w:t>
      </w:r>
      <w:proofErr w:type="spellStart"/>
      <w:r w:rsidRPr="001E7183">
        <w:rPr>
          <w:rFonts w:ascii="Garamond" w:eastAsia="Garamond" w:hAnsi="Garamond" w:cs="Times New Roman"/>
          <w:b/>
          <w:color w:val="000000"/>
          <w:sz w:val="26"/>
          <w:szCs w:val="26"/>
          <w:lang w:val="en-US"/>
        </w:rPr>
        <w:t>Implementasi</w:t>
      </w:r>
      <w:proofErr w:type="spellEnd"/>
      <w:r w:rsidRPr="001E7183">
        <w:rPr>
          <w:rFonts w:ascii="Garamond" w:eastAsia="Garamond" w:hAnsi="Garamond" w:cs="Times New Roman"/>
          <w:b/>
          <w:color w:val="000000"/>
          <w:sz w:val="26"/>
          <w:szCs w:val="26"/>
          <w:lang w:val="en-US"/>
        </w:rPr>
        <w:t xml:space="preserve"> </w:t>
      </w:r>
      <w:proofErr w:type="spellStart"/>
      <w:r w:rsidRPr="001E7183">
        <w:rPr>
          <w:rFonts w:ascii="Garamond" w:eastAsia="Garamond" w:hAnsi="Garamond" w:cs="Times New Roman"/>
          <w:b/>
          <w:color w:val="000000"/>
          <w:sz w:val="26"/>
          <w:szCs w:val="26"/>
          <w:lang w:val="en-US"/>
        </w:rPr>
        <w:t>Keterampilan</w:t>
      </w:r>
      <w:proofErr w:type="spellEnd"/>
      <w:r w:rsidRPr="001E7183">
        <w:rPr>
          <w:rFonts w:ascii="Garamond" w:eastAsia="Garamond" w:hAnsi="Garamond" w:cs="Times New Roman"/>
          <w:b/>
          <w:color w:val="000000"/>
          <w:sz w:val="26"/>
          <w:szCs w:val="26"/>
          <w:lang w:val="en-US"/>
        </w:rPr>
        <w:t xml:space="preserve"> Abad ke-21</w:t>
      </w:r>
      <w:r w:rsidRPr="001E7183">
        <w:rPr>
          <w:rFonts w:ascii="Garamond" w:eastAsia="Garamond" w:hAnsi="Garamond" w:cs="Times New Roman"/>
          <w:bCs/>
          <w:color w:val="000000"/>
          <w:sz w:val="26"/>
          <w:szCs w:val="26"/>
          <w:lang w:val="en-US"/>
        </w:rPr>
        <w:t xml:space="preserve"> </w:t>
      </w:r>
    </w:p>
    <w:p w14:paraId="569ECF77" w14:textId="40269929" w:rsidR="00510380" w:rsidRPr="001E7183"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Tantangan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mengimplementasikan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abad</w:t>
      </w:r>
      <w:proofErr w:type="spellEnd"/>
      <w:r w:rsidRPr="001E7183">
        <w:rPr>
          <w:rFonts w:ascii="Garamond" w:eastAsia="Garamond" w:hAnsi="Garamond" w:cs="Times New Roman"/>
          <w:bCs/>
          <w:color w:val="000000"/>
          <w:sz w:val="26"/>
          <w:szCs w:val="26"/>
          <w:lang w:val="en-US"/>
        </w:rPr>
        <w:t xml:space="preserve"> ke-21, </w:t>
      </w:r>
      <w:proofErr w:type="spellStart"/>
      <w:r w:rsidRPr="001E7183">
        <w:rPr>
          <w:rFonts w:ascii="Garamond" w:eastAsia="Garamond" w:hAnsi="Garamond" w:cs="Times New Roman"/>
          <w:bCs/>
          <w:color w:val="000000"/>
          <w:sz w:val="26"/>
          <w:szCs w:val="26"/>
          <w:lang w:val="en-US"/>
        </w:rPr>
        <w:t>khususnya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kritis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komunikasi</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kreativitas</w:t>
      </w:r>
      <w:proofErr w:type="spellEnd"/>
      <w:r w:rsidRPr="001E7183">
        <w:rPr>
          <w:rFonts w:ascii="Garamond" w:eastAsia="Garamond" w:hAnsi="Garamond" w:cs="Times New Roman"/>
          <w:bCs/>
          <w:color w:val="000000"/>
          <w:sz w:val="26"/>
          <w:szCs w:val="26"/>
          <w:lang w:val="en-US"/>
        </w:rPr>
        <w:t xml:space="preserve"> (4C). Guru </w:t>
      </w:r>
      <w:proofErr w:type="spellStart"/>
      <w:r w:rsidRPr="001E7183">
        <w:rPr>
          <w:rFonts w:ascii="Garamond" w:eastAsia="Garamond" w:hAnsi="Garamond" w:cs="Times New Roman"/>
          <w:bCs/>
          <w:color w:val="000000"/>
          <w:sz w:val="26"/>
          <w:szCs w:val="26"/>
          <w:lang w:val="en-US"/>
        </w:rPr>
        <w:t>masih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didominasi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metode</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ceramah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konvensional</w:t>
      </w:r>
      <w:proofErr w:type="spellEnd"/>
      <w:r w:rsidRPr="001E7183">
        <w:rPr>
          <w:rFonts w:ascii="Garamond" w:eastAsia="Garamond" w:hAnsi="Garamond" w:cs="Times New Roman"/>
          <w:bCs/>
          <w:color w:val="000000"/>
          <w:sz w:val="26"/>
          <w:szCs w:val="26"/>
          <w:lang w:val="en-US"/>
        </w:rPr>
        <w:t xml:space="preserve">, di mana </w:t>
      </w:r>
      <w:proofErr w:type="spellStart"/>
      <w:r w:rsidRPr="001E7183">
        <w:rPr>
          <w:rFonts w:ascii="Garamond" w:eastAsia="Garamond" w:hAnsi="Garamond" w:cs="Times New Roman"/>
          <w:bCs/>
          <w:color w:val="000000"/>
          <w:sz w:val="26"/>
          <w:szCs w:val="26"/>
          <w:lang w:val="en-US"/>
        </w:rPr>
        <w:t>sekitar</w:t>
      </w:r>
      <w:proofErr w:type="spellEnd"/>
      <w:r w:rsidRPr="001E7183">
        <w:rPr>
          <w:rFonts w:ascii="Garamond" w:eastAsia="Garamond" w:hAnsi="Garamond" w:cs="Times New Roman"/>
          <w:bCs/>
          <w:color w:val="000000"/>
          <w:sz w:val="26"/>
          <w:szCs w:val="26"/>
          <w:lang w:val="en-US"/>
        </w:rPr>
        <w:t xml:space="preserve"> 73% </w:t>
      </w:r>
      <w:proofErr w:type="spellStart"/>
      <w:r w:rsidRPr="001E7183">
        <w:rPr>
          <w:rFonts w:ascii="Garamond" w:eastAsia="Garamond" w:hAnsi="Garamond" w:cs="Times New Roman"/>
          <w:bCs/>
          <w:color w:val="000000"/>
          <w:sz w:val="26"/>
          <w:szCs w:val="26"/>
          <w:lang w:val="en-US"/>
        </w:rPr>
        <w:t>belum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akrab</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konsep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berbasis</w:t>
      </w:r>
      <w:proofErr w:type="spellEnd"/>
      <w:r w:rsidRPr="001E7183">
        <w:rPr>
          <w:rFonts w:ascii="Garamond" w:eastAsia="Garamond" w:hAnsi="Garamond" w:cs="Times New Roman"/>
          <w:bCs/>
          <w:color w:val="000000"/>
          <w:sz w:val="26"/>
          <w:szCs w:val="26"/>
          <w:lang w:val="en-US"/>
        </w:rPr>
        <w:t xml:space="preserve"> 4C. </w:t>
      </w:r>
      <w:proofErr w:type="spellStart"/>
      <w:r w:rsidRPr="001E7183">
        <w:rPr>
          <w:rFonts w:ascii="Garamond" w:eastAsia="Garamond" w:hAnsi="Garamond" w:cs="Times New Roman"/>
          <w:bCs/>
          <w:color w:val="000000"/>
          <w:sz w:val="26"/>
          <w:szCs w:val="26"/>
          <w:lang w:val="en-US"/>
        </w:rPr>
        <w:t>Kondisi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menyebabkan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pasif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penerima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informasi</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kurang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terlibat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dialog </w:t>
      </w:r>
      <w:proofErr w:type="spellStart"/>
      <w:r w:rsidRPr="001E7183">
        <w:rPr>
          <w:rFonts w:ascii="Garamond" w:eastAsia="Garamond" w:hAnsi="Garamond" w:cs="Times New Roman"/>
          <w:bCs/>
          <w:color w:val="000000"/>
          <w:sz w:val="26"/>
          <w:szCs w:val="26"/>
          <w:lang w:val="en-US"/>
        </w:rPr>
        <w:t>kelas</w:t>
      </w:r>
      <w:proofErr w:type="spellEnd"/>
      <w:r w:rsidRPr="001E7183">
        <w:rPr>
          <w:rFonts w:ascii="Garamond" w:eastAsia="Garamond" w:hAnsi="Garamond" w:cs="Times New Roman"/>
          <w:bCs/>
          <w:color w:val="000000"/>
          <w:sz w:val="26"/>
          <w:szCs w:val="26"/>
          <w:lang w:val="en-US"/>
        </w:rPr>
        <w:t xml:space="preserve">. </w:t>
      </w:r>
      <w:proofErr w:type="spellStart"/>
      <w:r w:rsidR="007D3489">
        <w:rPr>
          <w:rFonts w:ascii="Garamond" w:eastAsia="Garamond" w:hAnsi="Garamond" w:cs="Times New Roman"/>
          <w:bCs/>
          <w:color w:val="000000"/>
          <w:sz w:val="26"/>
          <w:szCs w:val="26"/>
          <w:lang w:val="en-US"/>
        </w:rPr>
        <w:t>K</w:t>
      </w:r>
      <w:r w:rsidRPr="001E7183">
        <w:rPr>
          <w:rFonts w:ascii="Garamond" w:eastAsia="Garamond" w:hAnsi="Garamond" w:cs="Times New Roman"/>
          <w:bCs/>
          <w:color w:val="000000"/>
          <w:sz w:val="26"/>
          <w:szCs w:val="26"/>
          <w:lang w:val="en-US"/>
        </w:rPr>
        <w:t>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abad</w:t>
      </w:r>
      <w:proofErr w:type="spellEnd"/>
      <w:r w:rsidRPr="001E7183">
        <w:rPr>
          <w:rFonts w:ascii="Garamond" w:eastAsia="Garamond" w:hAnsi="Garamond" w:cs="Times New Roman"/>
          <w:bCs/>
          <w:color w:val="000000"/>
          <w:sz w:val="26"/>
          <w:szCs w:val="26"/>
          <w:lang w:val="en-US"/>
        </w:rPr>
        <w:t xml:space="preserve"> ke-21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lastRenderedPageBreak/>
        <w:t>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berkembang</w:t>
      </w:r>
      <w:proofErr w:type="spellEnd"/>
      <w:r w:rsidRPr="001E7183">
        <w:rPr>
          <w:rFonts w:ascii="Garamond" w:eastAsia="Garamond" w:hAnsi="Garamond" w:cs="Times New Roman"/>
          <w:bCs/>
          <w:color w:val="000000"/>
          <w:sz w:val="26"/>
          <w:szCs w:val="26"/>
          <w:lang w:val="en-US"/>
        </w:rPr>
        <w:t xml:space="preserve"> optimal </w:t>
      </w:r>
      <w:proofErr w:type="spellStart"/>
      <w:r w:rsidRPr="001E7183">
        <w:rPr>
          <w:rFonts w:ascii="Garamond" w:eastAsia="Garamond" w:hAnsi="Garamond" w:cs="Times New Roman"/>
          <w:bCs/>
          <w:color w:val="000000"/>
          <w:sz w:val="26"/>
          <w:szCs w:val="26"/>
          <w:lang w:val="en-US"/>
        </w:rPr>
        <w:t>tanpa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adanya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perubahan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pedagogi</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menempatkan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subjek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demikian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hambatan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kompetensi</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isu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utama</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perlu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ditangani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melalui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penguatan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kapasitas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profesional</w:t>
      </w:r>
      <w:proofErr w:type="spellEnd"/>
      <w:r w:rsidRPr="001E7183">
        <w:rPr>
          <w:rFonts w:ascii="Garamond" w:eastAsia="Garamond" w:hAnsi="Garamond" w:cs="Times New Roman"/>
          <w:bCs/>
          <w:color w:val="000000"/>
          <w:sz w:val="26"/>
          <w:szCs w:val="26"/>
          <w:lang w:val="en-US"/>
        </w:rPr>
        <w:t xml:space="preserve">. </w:t>
      </w:r>
    </w:p>
    <w:p w14:paraId="526580A3" w14:textId="2C085AD1" w:rsidR="00510380" w:rsidRPr="001E7183" w:rsidRDefault="00EE4109"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Selain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keterbatasan</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rigiditas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kurikulum</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tantangan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signifikan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Struktur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kurikulum</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terlalu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kaku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membuat</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enggan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melakukan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inovasi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karena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khawatir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memenuhi</w:t>
      </w:r>
      <w:proofErr w:type="spellEnd"/>
      <w:r w:rsidRPr="001E7183">
        <w:rPr>
          <w:rFonts w:ascii="Garamond" w:eastAsia="Garamond" w:hAnsi="Garamond" w:cs="Times New Roman"/>
          <w:bCs/>
          <w:color w:val="000000"/>
          <w:sz w:val="26"/>
          <w:szCs w:val="26"/>
          <w:lang w:val="en-US"/>
        </w:rPr>
        <w:t xml:space="preserve"> target </w:t>
      </w:r>
      <w:proofErr w:type="spellStart"/>
      <w:r w:rsidRPr="001E7183">
        <w:rPr>
          <w:rFonts w:ascii="Garamond" w:eastAsia="Garamond" w:hAnsi="Garamond" w:cs="Times New Roman"/>
          <w:bCs/>
          <w:color w:val="000000"/>
          <w:sz w:val="26"/>
          <w:szCs w:val="26"/>
          <w:lang w:val="en-US"/>
        </w:rPr>
        <w:t>materi</w:t>
      </w:r>
      <w:proofErr w:type="spellEnd"/>
      <w:r w:rsidRPr="001E7183">
        <w:rPr>
          <w:rFonts w:ascii="Garamond" w:eastAsia="Garamond" w:hAnsi="Garamond" w:cs="Times New Roman"/>
          <w:bCs/>
          <w:color w:val="000000"/>
          <w:sz w:val="26"/>
          <w:szCs w:val="26"/>
          <w:lang w:val="en-US"/>
        </w:rPr>
        <w:t xml:space="preserve">. Hasil </w:t>
      </w:r>
      <w:proofErr w:type="spellStart"/>
      <w:r w:rsidRPr="001E7183">
        <w:rPr>
          <w:rFonts w:ascii="Garamond" w:eastAsia="Garamond" w:hAnsi="Garamond" w:cs="Times New Roman"/>
          <w:bCs/>
          <w:color w:val="000000"/>
          <w:sz w:val="26"/>
          <w:szCs w:val="26"/>
          <w:lang w:val="en-US"/>
        </w:rPr>
        <w:t>observasi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memperlihatkan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cenderung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fokus</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penyelesaian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silabus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ketimbang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pengembangan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kritis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kreatif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Studi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internasional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fleksibilitas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kurikulum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sangat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diperlukan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mendukung</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integrasi</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pembelajaran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abad</w:t>
      </w:r>
      <w:proofErr w:type="spellEnd"/>
      <w:r w:rsidR="00510380" w:rsidRPr="001E7183">
        <w:rPr>
          <w:rFonts w:ascii="Garamond" w:eastAsia="Garamond" w:hAnsi="Garamond" w:cs="Times New Roman"/>
          <w:bCs/>
          <w:color w:val="000000"/>
          <w:sz w:val="26"/>
          <w:szCs w:val="26"/>
          <w:lang w:val="en-US"/>
        </w:rPr>
        <w:t xml:space="preserve"> ke-21, di mana </w:t>
      </w:r>
      <w:proofErr w:type="spellStart"/>
      <w:r w:rsidR="00510380" w:rsidRPr="001E7183">
        <w:rPr>
          <w:rFonts w:ascii="Garamond" w:eastAsia="Garamond" w:hAnsi="Garamond" w:cs="Times New Roman"/>
          <w:bCs/>
          <w:color w:val="000000"/>
          <w:sz w:val="26"/>
          <w:szCs w:val="26"/>
          <w:lang w:val="en-US"/>
        </w:rPr>
        <w:t>pembelajaran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berbasis</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proyek</w:t>
      </w:r>
      <w:proofErr w:type="spellEnd"/>
      <w:r w:rsidR="00510380" w:rsidRPr="001E7183">
        <w:rPr>
          <w:rFonts w:ascii="Garamond" w:eastAsia="Garamond" w:hAnsi="Garamond" w:cs="Times New Roman"/>
          <w:bCs/>
          <w:color w:val="000000"/>
          <w:sz w:val="26"/>
          <w:szCs w:val="26"/>
          <w:lang w:val="en-US"/>
        </w:rPr>
        <w:t xml:space="preserve"> dan </w:t>
      </w:r>
      <w:proofErr w:type="spellStart"/>
      <w:r w:rsidR="00510380" w:rsidRPr="001E7183">
        <w:rPr>
          <w:rFonts w:ascii="Garamond" w:eastAsia="Garamond" w:hAnsi="Garamond" w:cs="Times New Roman"/>
          <w:bCs/>
          <w:color w:val="000000"/>
          <w:sz w:val="26"/>
          <w:szCs w:val="26"/>
          <w:lang w:val="en-US"/>
        </w:rPr>
        <w:t>lintas</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disiplin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dianggap</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lebih</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efektif</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membangun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keterampilan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kompleks</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Temuan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ini</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menegaskan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perlunya</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kebijakan</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kurikulum</w:t>
      </w:r>
      <w:proofErr w:type="spellEnd"/>
      <w:r w:rsidR="00510380" w:rsidRPr="001E7183">
        <w:rPr>
          <w:rFonts w:ascii="Garamond" w:eastAsia="Garamond" w:hAnsi="Garamond" w:cs="Times New Roman"/>
          <w:bCs/>
          <w:color w:val="000000"/>
          <w:sz w:val="26"/>
          <w:szCs w:val="26"/>
          <w:lang w:val="en-US"/>
        </w:rPr>
        <w:t xml:space="preserve"> madrasah yang </w:t>
      </w:r>
      <w:proofErr w:type="spellStart"/>
      <w:r w:rsidR="00510380" w:rsidRPr="001E7183">
        <w:rPr>
          <w:rFonts w:ascii="Garamond" w:eastAsia="Garamond" w:hAnsi="Garamond" w:cs="Times New Roman"/>
          <w:bCs/>
          <w:color w:val="000000"/>
          <w:sz w:val="26"/>
          <w:szCs w:val="26"/>
          <w:lang w:val="en-US"/>
        </w:rPr>
        <w:t>lebih</w:t>
      </w:r>
      <w:proofErr w:type="spellEnd"/>
      <w:r w:rsidR="00510380" w:rsidRPr="001E7183">
        <w:rPr>
          <w:rFonts w:ascii="Garamond" w:eastAsia="Garamond" w:hAnsi="Garamond" w:cs="Times New Roman"/>
          <w:bCs/>
          <w:color w:val="000000"/>
          <w:sz w:val="26"/>
          <w:szCs w:val="26"/>
          <w:lang w:val="en-US"/>
        </w:rPr>
        <w:t xml:space="preserve"> </w:t>
      </w:r>
      <w:proofErr w:type="spellStart"/>
      <w:r w:rsidR="00510380" w:rsidRPr="001E7183">
        <w:rPr>
          <w:rFonts w:ascii="Garamond" w:eastAsia="Garamond" w:hAnsi="Garamond" w:cs="Times New Roman"/>
          <w:bCs/>
          <w:color w:val="000000"/>
          <w:sz w:val="26"/>
          <w:szCs w:val="26"/>
          <w:lang w:val="en-US"/>
        </w:rPr>
        <w:t>adaptif</w:t>
      </w:r>
      <w:proofErr w:type="spellEnd"/>
      <w:r w:rsidR="00510380" w:rsidRPr="001E7183">
        <w:rPr>
          <w:rFonts w:ascii="Garamond" w:eastAsia="Garamond" w:hAnsi="Garamond" w:cs="Times New Roman"/>
          <w:bCs/>
          <w:color w:val="000000"/>
          <w:sz w:val="26"/>
          <w:szCs w:val="26"/>
          <w:lang w:val="en-US"/>
        </w:rPr>
        <w:t xml:space="preserve"> dan </w:t>
      </w:r>
      <w:proofErr w:type="spellStart"/>
      <w:r w:rsidR="00510380" w:rsidRPr="001E7183">
        <w:rPr>
          <w:rFonts w:ascii="Garamond" w:eastAsia="Garamond" w:hAnsi="Garamond" w:cs="Times New Roman"/>
          <w:bCs/>
          <w:color w:val="000000"/>
          <w:sz w:val="26"/>
          <w:szCs w:val="26"/>
          <w:lang w:val="en-US"/>
        </w:rPr>
        <w:t>kolaboratif</w:t>
      </w:r>
      <w:proofErr w:type="spellEnd"/>
      <w:r w:rsidR="00510380" w:rsidRPr="001E7183">
        <w:rPr>
          <w:rFonts w:ascii="Garamond" w:eastAsia="Garamond" w:hAnsi="Garamond" w:cs="Times New Roman"/>
          <w:bCs/>
          <w:color w:val="000000"/>
          <w:sz w:val="26"/>
          <w:szCs w:val="26"/>
          <w:lang w:val="en-US"/>
        </w:rPr>
        <w:t xml:space="preserve">. </w:t>
      </w:r>
    </w:p>
    <w:p w14:paraId="108F68FD" w14:textId="77777777" w:rsidR="00510380" w:rsidRPr="001E7183" w:rsidRDefault="00510380"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Keterbatasan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infrastruktur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tantangan</w:t>
      </w:r>
      <w:proofErr w:type="spellEnd"/>
      <w:r w:rsidRPr="001E7183">
        <w:rPr>
          <w:rFonts w:ascii="Garamond" w:eastAsia="Garamond" w:hAnsi="Garamond" w:cs="Times New Roman"/>
          <w:bCs/>
          <w:color w:val="000000"/>
          <w:sz w:val="26"/>
          <w:szCs w:val="26"/>
          <w:lang w:val="en-US"/>
        </w:rPr>
        <w:t xml:space="preserve"> lain yang </w:t>
      </w:r>
      <w:proofErr w:type="spellStart"/>
      <w:r w:rsidRPr="001E7183">
        <w:rPr>
          <w:rFonts w:ascii="Garamond" w:eastAsia="Garamond" w:hAnsi="Garamond" w:cs="Times New Roman"/>
          <w:bCs/>
          <w:color w:val="000000"/>
          <w:sz w:val="26"/>
          <w:szCs w:val="26"/>
          <w:lang w:val="en-US"/>
        </w:rPr>
        <w:t>ditemukan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penelitian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Meskipun</w:t>
      </w:r>
      <w:proofErr w:type="spellEnd"/>
      <w:r w:rsidRPr="001E7183">
        <w:rPr>
          <w:rFonts w:ascii="Garamond" w:eastAsia="Garamond" w:hAnsi="Garamond" w:cs="Times New Roman"/>
          <w:bCs/>
          <w:color w:val="000000"/>
          <w:sz w:val="26"/>
          <w:szCs w:val="26"/>
          <w:lang w:val="en-US"/>
        </w:rPr>
        <w:t xml:space="preserve"> madrasah </w:t>
      </w:r>
      <w:proofErr w:type="spellStart"/>
      <w:r w:rsidRPr="001E7183">
        <w:rPr>
          <w:rFonts w:ascii="Garamond" w:eastAsia="Garamond" w:hAnsi="Garamond" w:cs="Times New Roman"/>
          <w:bCs/>
          <w:color w:val="000000"/>
          <w:sz w:val="26"/>
          <w:szCs w:val="26"/>
          <w:lang w:val="en-US"/>
        </w:rPr>
        <w:t>memiliki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fasilitas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relatif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dibandingkan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lembaga</w:t>
      </w:r>
      <w:proofErr w:type="spellEnd"/>
      <w:r w:rsidRPr="001E7183">
        <w:rPr>
          <w:rFonts w:ascii="Garamond" w:eastAsia="Garamond" w:hAnsi="Garamond" w:cs="Times New Roman"/>
          <w:bCs/>
          <w:color w:val="000000"/>
          <w:sz w:val="26"/>
          <w:szCs w:val="26"/>
          <w:lang w:val="en-US"/>
        </w:rPr>
        <w:t xml:space="preserve"> lain, </w:t>
      </w:r>
      <w:proofErr w:type="spellStart"/>
      <w:r w:rsidRPr="001E7183">
        <w:rPr>
          <w:rFonts w:ascii="Garamond" w:eastAsia="Garamond" w:hAnsi="Garamond" w:cs="Times New Roman"/>
          <w:bCs/>
          <w:color w:val="000000"/>
          <w:sz w:val="26"/>
          <w:szCs w:val="26"/>
          <w:lang w:val="en-US"/>
        </w:rPr>
        <w:t>rasio</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perangkat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masih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rendah</w:t>
      </w:r>
      <w:proofErr w:type="spellEnd"/>
      <w:r w:rsidRPr="001E7183">
        <w:rPr>
          <w:rFonts w:ascii="Garamond" w:eastAsia="Garamond" w:hAnsi="Garamond" w:cs="Times New Roman"/>
          <w:bCs/>
          <w:color w:val="000000"/>
          <w:sz w:val="26"/>
          <w:szCs w:val="26"/>
          <w:lang w:val="en-US"/>
        </w:rPr>
        <w:t xml:space="preserve"> (1:3) dan </w:t>
      </w:r>
      <w:proofErr w:type="spellStart"/>
      <w:r w:rsidRPr="001E7183">
        <w:rPr>
          <w:rFonts w:ascii="Garamond" w:eastAsia="Garamond" w:hAnsi="Garamond" w:cs="Times New Roman"/>
          <w:bCs/>
          <w:color w:val="000000"/>
          <w:sz w:val="26"/>
          <w:szCs w:val="26"/>
          <w:lang w:val="en-US"/>
        </w:rPr>
        <w:t>jaringan</w:t>
      </w:r>
      <w:proofErr w:type="spellEnd"/>
      <w:r w:rsidRPr="001E7183">
        <w:rPr>
          <w:rFonts w:ascii="Garamond" w:eastAsia="Garamond" w:hAnsi="Garamond" w:cs="Times New Roman"/>
          <w:bCs/>
          <w:color w:val="000000"/>
          <w:sz w:val="26"/>
          <w:szCs w:val="26"/>
          <w:lang w:val="en-US"/>
        </w:rPr>
        <w:t xml:space="preserve"> internet </w:t>
      </w:r>
      <w:proofErr w:type="spellStart"/>
      <w:r w:rsidRPr="001E7183">
        <w:rPr>
          <w:rFonts w:ascii="Garamond" w:eastAsia="Garamond" w:hAnsi="Garamond" w:cs="Times New Roman"/>
          <w:bCs/>
          <w:color w:val="000000"/>
          <w:sz w:val="26"/>
          <w:szCs w:val="26"/>
          <w:lang w:val="en-US"/>
        </w:rPr>
        <w:t>sering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bermasalah</w:t>
      </w:r>
      <w:proofErr w:type="spellEnd"/>
      <w:r w:rsidRPr="001E7183">
        <w:rPr>
          <w:rFonts w:ascii="Garamond" w:eastAsia="Garamond" w:hAnsi="Garamond" w:cs="Times New Roman"/>
          <w:bCs/>
          <w:color w:val="000000"/>
          <w:sz w:val="26"/>
          <w:szCs w:val="26"/>
          <w:lang w:val="en-US"/>
        </w:rPr>
        <w:t xml:space="preserve">. Hal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berdampak</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keterbatasan</w:t>
      </w:r>
      <w:proofErr w:type="spellEnd"/>
      <w:r w:rsidRPr="001E7183">
        <w:rPr>
          <w:rFonts w:ascii="Garamond" w:eastAsia="Garamond" w:hAnsi="Garamond" w:cs="Times New Roman"/>
          <w:bCs/>
          <w:color w:val="000000"/>
          <w:sz w:val="26"/>
          <w:szCs w:val="26"/>
          <w:lang w:val="en-US"/>
        </w:rPr>
        <w:t xml:space="preserve"> guru dan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memanfaatkan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sarana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kolaboratif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digital </w:t>
      </w:r>
      <w:proofErr w:type="spellStart"/>
      <w:r w:rsidRPr="001E7183">
        <w:rPr>
          <w:rFonts w:ascii="Garamond" w:eastAsia="Garamond" w:hAnsi="Garamond" w:cs="Times New Roman"/>
          <w:bCs/>
          <w:color w:val="000000"/>
          <w:sz w:val="26"/>
          <w:szCs w:val="26"/>
          <w:lang w:val="en-US"/>
        </w:rPr>
        <w:t>merupakan</w:t>
      </w:r>
      <w:proofErr w:type="spellEnd"/>
      <w:r w:rsidRPr="001E7183">
        <w:rPr>
          <w:rFonts w:ascii="Garamond" w:eastAsia="Garamond" w:hAnsi="Garamond" w:cs="Times New Roman"/>
          <w:bCs/>
          <w:color w:val="000000"/>
          <w:sz w:val="26"/>
          <w:szCs w:val="26"/>
          <w:lang w:val="en-US"/>
        </w:rPr>
        <w:t xml:space="preserve"> salah </w:t>
      </w:r>
      <w:proofErr w:type="spellStart"/>
      <w:r w:rsidRPr="001E7183">
        <w:rPr>
          <w:rFonts w:ascii="Garamond" w:eastAsia="Garamond" w:hAnsi="Garamond" w:cs="Times New Roman"/>
          <w:bCs/>
          <w:color w:val="000000"/>
          <w:sz w:val="26"/>
          <w:szCs w:val="26"/>
          <w:lang w:val="en-US"/>
        </w:rPr>
        <w:t>satu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prasyarat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penting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pendidikan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abad</w:t>
      </w:r>
      <w:proofErr w:type="spellEnd"/>
      <w:r w:rsidRPr="001E7183">
        <w:rPr>
          <w:rFonts w:ascii="Garamond" w:eastAsia="Garamond" w:hAnsi="Garamond" w:cs="Times New Roman"/>
          <w:bCs/>
          <w:color w:val="000000"/>
          <w:sz w:val="26"/>
          <w:szCs w:val="26"/>
          <w:lang w:val="en-US"/>
        </w:rPr>
        <w:t xml:space="preserve"> ke-21, </w:t>
      </w:r>
      <w:proofErr w:type="spellStart"/>
      <w:r w:rsidRPr="001E7183">
        <w:rPr>
          <w:rFonts w:ascii="Garamond" w:eastAsia="Garamond" w:hAnsi="Garamond" w:cs="Times New Roman"/>
          <w:bCs/>
          <w:color w:val="000000"/>
          <w:sz w:val="26"/>
          <w:szCs w:val="26"/>
          <w:lang w:val="en-US"/>
        </w:rPr>
        <w:t>karena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tanpa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dukungan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berbasis</w:t>
      </w:r>
      <w:proofErr w:type="spellEnd"/>
      <w:r w:rsidRPr="001E7183">
        <w:rPr>
          <w:rFonts w:ascii="Garamond" w:eastAsia="Garamond" w:hAnsi="Garamond" w:cs="Times New Roman"/>
          <w:bCs/>
          <w:color w:val="000000"/>
          <w:sz w:val="26"/>
          <w:szCs w:val="26"/>
          <w:lang w:val="en-US"/>
        </w:rPr>
        <w:t xml:space="preserve"> 4C </w:t>
      </w:r>
      <w:proofErr w:type="spellStart"/>
      <w:r w:rsidRPr="001E7183">
        <w:rPr>
          <w:rFonts w:ascii="Garamond" w:eastAsia="Garamond" w:hAnsi="Garamond" w:cs="Times New Roman"/>
          <w:bCs/>
          <w:color w:val="000000"/>
          <w:sz w:val="26"/>
          <w:szCs w:val="26"/>
          <w:lang w:val="en-US"/>
        </w:rPr>
        <w:t>sulit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dioptimalkan</w:t>
      </w:r>
      <w:proofErr w:type="spellEnd"/>
      <w:r w:rsidRPr="001E7183">
        <w:rPr>
          <w:rFonts w:ascii="Garamond" w:eastAsia="Garamond" w:hAnsi="Garamond" w:cs="Times New Roman"/>
          <w:bCs/>
          <w:color w:val="000000"/>
          <w:sz w:val="26"/>
          <w:szCs w:val="26"/>
          <w:lang w:val="en-US"/>
        </w:rPr>
        <w:t xml:space="preserve">. Oleh </w:t>
      </w:r>
      <w:proofErr w:type="spellStart"/>
      <w:r w:rsidRPr="001E7183">
        <w:rPr>
          <w:rFonts w:ascii="Garamond" w:eastAsia="Garamond" w:hAnsi="Garamond" w:cs="Times New Roman"/>
          <w:bCs/>
          <w:color w:val="000000"/>
          <w:sz w:val="26"/>
          <w:szCs w:val="26"/>
          <w:lang w:val="en-US"/>
        </w:rPr>
        <w:t>sebab</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itu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peningkatan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akses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literasi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harus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prioritas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pengembangan</w:t>
      </w:r>
      <w:proofErr w:type="spellEnd"/>
      <w:r w:rsidRPr="001E7183">
        <w:rPr>
          <w:rFonts w:ascii="Garamond" w:eastAsia="Garamond" w:hAnsi="Garamond" w:cs="Times New Roman"/>
          <w:bCs/>
          <w:color w:val="000000"/>
          <w:sz w:val="26"/>
          <w:szCs w:val="26"/>
          <w:lang w:val="en-US"/>
        </w:rPr>
        <w:t xml:space="preserve"> madrasah. </w:t>
      </w:r>
    </w:p>
    <w:p w14:paraId="7D64E537" w14:textId="37DF676C" w:rsidR="00510380" w:rsidRPr="001E7183" w:rsidRDefault="00510380" w:rsidP="00EE4109">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Budaya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pasif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muncul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hambatan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serius</w:t>
      </w:r>
      <w:proofErr w:type="spellEnd"/>
      <w:r w:rsidRPr="001E7183">
        <w:rPr>
          <w:rFonts w:ascii="Garamond" w:eastAsia="Garamond" w:hAnsi="Garamond" w:cs="Times New Roman"/>
          <w:bCs/>
          <w:color w:val="000000"/>
          <w:sz w:val="26"/>
          <w:szCs w:val="26"/>
          <w:lang w:val="en-US"/>
        </w:rPr>
        <w:t xml:space="preserve">. Hasil </w:t>
      </w:r>
      <w:proofErr w:type="spellStart"/>
      <w:r w:rsidRPr="001E7183">
        <w:rPr>
          <w:rFonts w:ascii="Garamond" w:eastAsia="Garamond" w:hAnsi="Garamond" w:cs="Times New Roman"/>
          <w:bCs/>
          <w:color w:val="000000"/>
          <w:sz w:val="26"/>
          <w:szCs w:val="26"/>
          <w:lang w:val="en-US"/>
        </w:rPr>
        <w:t>wawancara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sebagian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besar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enggan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bertanya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atau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mengemukakan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karena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takut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dianggap</w:t>
      </w:r>
      <w:proofErr w:type="spellEnd"/>
      <w:r w:rsidRPr="001E7183">
        <w:rPr>
          <w:rFonts w:ascii="Garamond" w:eastAsia="Garamond" w:hAnsi="Garamond" w:cs="Times New Roman"/>
          <w:bCs/>
          <w:color w:val="000000"/>
          <w:sz w:val="26"/>
          <w:szCs w:val="26"/>
          <w:lang w:val="en-US"/>
        </w:rPr>
        <w:t xml:space="preserve"> salah. Pola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memperlihatkan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adanya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ketergantungan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tinggi</w:t>
      </w:r>
      <w:proofErr w:type="spellEnd"/>
      <w:r w:rsidRPr="001E7183">
        <w:rPr>
          <w:rFonts w:ascii="Garamond" w:eastAsia="Garamond" w:hAnsi="Garamond" w:cs="Times New Roman"/>
          <w:bCs/>
          <w:color w:val="000000"/>
          <w:sz w:val="26"/>
          <w:szCs w:val="26"/>
          <w:lang w:val="en-US"/>
        </w:rPr>
        <w:t xml:space="preserve"> pada guru </w:t>
      </w:r>
      <w:proofErr w:type="spellStart"/>
      <w:r w:rsidRPr="001E7183">
        <w:rPr>
          <w:rFonts w:ascii="Garamond" w:eastAsia="Garamond" w:hAnsi="Garamond" w:cs="Times New Roman"/>
          <w:bCs/>
          <w:color w:val="000000"/>
          <w:sz w:val="26"/>
          <w:szCs w:val="26"/>
          <w:lang w:val="en-US"/>
        </w:rPr>
        <w:t>sebagai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sumber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utama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pengetahuan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Budaya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akademik</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hierarkis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sering</w:t>
      </w:r>
      <w:proofErr w:type="spellEnd"/>
      <w:r w:rsidRPr="001E7183">
        <w:rPr>
          <w:rFonts w:ascii="Garamond" w:eastAsia="Garamond" w:hAnsi="Garamond" w:cs="Times New Roman"/>
          <w:bCs/>
          <w:color w:val="000000"/>
          <w:sz w:val="26"/>
          <w:szCs w:val="26"/>
          <w:lang w:val="en-US"/>
        </w:rPr>
        <w:t xml:space="preserve"> kali </w:t>
      </w:r>
      <w:proofErr w:type="spellStart"/>
      <w:r w:rsidRPr="001E7183">
        <w:rPr>
          <w:rFonts w:ascii="Garamond" w:eastAsia="Garamond" w:hAnsi="Garamond" w:cs="Times New Roman"/>
          <w:bCs/>
          <w:color w:val="000000"/>
          <w:sz w:val="26"/>
          <w:szCs w:val="26"/>
          <w:lang w:val="en-US"/>
        </w:rPr>
        <w:t>menurunkan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keberanian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mengemukakan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pendapat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sehingga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kreativitas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inisiatif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mereka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terhambat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Mengatasi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budaya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pasif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langkah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penting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membangun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lingkungan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belajar</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sehat</w:t>
      </w:r>
      <w:proofErr w:type="spellEnd"/>
      <w:r w:rsidRPr="001E7183">
        <w:rPr>
          <w:rFonts w:ascii="Garamond" w:eastAsia="Garamond" w:hAnsi="Garamond" w:cs="Times New Roman"/>
          <w:bCs/>
          <w:color w:val="000000"/>
          <w:sz w:val="26"/>
          <w:szCs w:val="26"/>
          <w:lang w:val="en-US"/>
        </w:rPr>
        <w:t xml:space="preserve">. </w:t>
      </w:r>
    </w:p>
    <w:p w14:paraId="07D78909" w14:textId="5379707B" w:rsidR="00510380" w:rsidRPr="001E7183" w:rsidRDefault="00510380" w:rsidP="00510380">
      <w:pPr>
        <w:spacing w:after="200"/>
        <w:ind w:firstLine="360"/>
        <w:jc w:val="both"/>
        <w:rPr>
          <w:rFonts w:ascii="Garamond" w:eastAsia="Garamond" w:hAnsi="Garamond"/>
          <w:bCs/>
          <w:color w:val="000000"/>
          <w:sz w:val="26"/>
          <w:szCs w:val="26"/>
          <w:lang w:val="en-US"/>
        </w:rPr>
      </w:pPr>
      <w:proofErr w:type="spellStart"/>
      <w:r w:rsidRPr="001E7183">
        <w:rPr>
          <w:rFonts w:ascii="Garamond" w:eastAsia="Garamond" w:hAnsi="Garamond" w:cs="Times New Roman"/>
          <w:bCs/>
          <w:color w:val="000000"/>
          <w:sz w:val="26"/>
          <w:szCs w:val="26"/>
          <w:lang w:val="en-US"/>
        </w:rPr>
        <w:t>Tantangan</w:t>
      </w:r>
      <w:proofErr w:type="spellEnd"/>
      <w:r w:rsidRPr="001E7183">
        <w:rPr>
          <w:rFonts w:ascii="Garamond" w:eastAsia="Garamond" w:hAnsi="Garamond" w:cs="Times New Roman"/>
          <w:bCs/>
          <w:color w:val="000000"/>
          <w:sz w:val="26"/>
          <w:szCs w:val="26"/>
          <w:lang w:val="en-US"/>
        </w:rPr>
        <w:t xml:space="preserve"> lain yang </w:t>
      </w:r>
      <w:proofErr w:type="spellStart"/>
      <w:r w:rsidRPr="001E7183">
        <w:rPr>
          <w:rFonts w:ascii="Garamond" w:eastAsia="Garamond" w:hAnsi="Garamond" w:cs="Times New Roman"/>
          <w:bCs/>
          <w:color w:val="000000"/>
          <w:sz w:val="26"/>
          <w:szCs w:val="26"/>
          <w:lang w:val="en-US"/>
        </w:rPr>
        <w:t>muncul</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adalah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kesenjangan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literasi</w:t>
      </w:r>
      <w:proofErr w:type="spellEnd"/>
      <w:r w:rsidRPr="001E7183">
        <w:rPr>
          <w:rFonts w:ascii="Garamond" w:eastAsia="Garamond" w:hAnsi="Garamond" w:cs="Times New Roman"/>
          <w:bCs/>
          <w:color w:val="000000"/>
          <w:sz w:val="26"/>
          <w:szCs w:val="26"/>
          <w:lang w:val="en-US"/>
        </w:rPr>
        <w:t xml:space="preserve"> digital di </w:t>
      </w:r>
      <w:proofErr w:type="spellStart"/>
      <w:r w:rsidRPr="001E7183">
        <w:rPr>
          <w:rFonts w:ascii="Garamond" w:eastAsia="Garamond" w:hAnsi="Garamond" w:cs="Times New Roman"/>
          <w:bCs/>
          <w:color w:val="000000"/>
          <w:sz w:val="26"/>
          <w:szCs w:val="26"/>
          <w:lang w:val="en-US"/>
        </w:rPr>
        <w:t>kalangan</w:t>
      </w:r>
      <w:proofErr w:type="spellEnd"/>
      <w:r w:rsidRPr="001E7183">
        <w:rPr>
          <w:rFonts w:ascii="Garamond" w:eastAsia="Garamond" w:hAnsi="Garamond" w:cs="Times New Roman"/>
          <w:bCs/>
          <w:color w:val="000000"/>
          <w:sz w:val="26"/>
          <w:szCs w:val="26"/>
          <w:lang w:val="en-US"/>
        </w:rPr>
        <w:t xml:space="preserve"> guru. Guru senior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resistensi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menggunakan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karena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keterbatasan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pengalaman</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kepercayaan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Beberapa</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tetap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kesulitan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meskipun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mengikuti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pelatihan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transfer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cukup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pelatihan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jangka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pendek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Perlunya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pendekatan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pengembangan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profesional</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berkelanjutan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berbasis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komunitas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reflektif</w:t>
      </w:r>
      <w:proofErr w:type="spellEnd"/>
      <w:r w:rsidRPr="001E7183">
        <w:rPr>
          <w:rFonts w:ascii="Garamond" w:eastAsia="Garamond" w:hAnsi="Garamond" w:cs="Times New Roman"/>
          <w:bCs/>
          <w:color w:val="000000"/>
          <w:sz w:val="26"/>
          <w:szCs w:val="26"/>
          <w:lang w:val="en-US"/>
        </w:rPr>
        <w:t xml:space="preserve"> agar guru </w:t>
      </w:r>
      <w:proofErr w:type="spellStart"/>
      <w:r w:rsidRPr="001E7183">
        <w:rPr>
          <w:rFonts w:ascii="Garamond" w:eastAsia="Garamond" w:hAnsi="Garamond" w:cs="Times New Roman"/>
          <w:bCs/>
          <w:color w:val="000000"/>
          <w:sz w:val="26"/>
          <w:szCs w:val="26"/>
          <w:lang w:val="en-US"/>
        </w:rPr>
        <w:t>mampu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beradaptasi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perubahan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teknologi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lastRenderedPageBreak/>
        <w:t>pendidikan</w:t>
      </w:r>
      <w:proofErr w:type="spellEnd"/>
      <w:r w:rsidRPr="001E7183">
        <w:rPr>
          <w:rFonts w:ascii="Garamond" w:eastAsia="Garamond" w:hAnsi="Garamond" w:cs="Times New Roman"/>
          <w:bCs/>
          <w:color w:val="000000"/>
          <w:sz w:val="26"/>
          <w:szCs w:val="26"/>
          <w:lang w:val="en-US"/>
        </w:rPr>
        <w:t xml:space="preserve">. Hal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menunjukkan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pelatihan</w:t>
      </w:r>
      <w:proofErr w:type="spellEnd"/>
      <w:r w:rsidRPr="001E7183">
        <w:rPr>
          <w:rFonts w:ascii="Garamond" w:eastAsia="Garamond" w:hAnsi="Garamond" w:cs="Times New Roman"/>
          <w:bCs/>
          <w:color w:val="000000"/>
          <w:sz w:val="26"/>
          <w:szCs w:val="26"/>
          <w:lang w:val="en-US"/>
        </w:rPr>
        <w:t xml:space="preserve"> guru madrasah </w:t>
      </w:r>
      <w:proofErr w:type="spellStart"/>
      <w:r w:rsidRPr="001E7183">
        <w:rPr>
          <w:rFonts w:ascii="Garamond" w:eastAsia="Garamond" w:hAnsi="Garamond" w:cs="Times New Roman"/>
          <w:bCs/>
          <w:color w:val="000000"/>
          <w:sz w:val="26"/>
          <w:szCs w:val="26"/>
          <w:lang w:val="en-US"/>
        </w:rPr>
        <w:t>perlu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diarahkan</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seumur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hidup</w:t>
      </w:r>
      <w:proofErr w:type="spellEnd"/>
      <w:r w:rsidRPr="001E7183">
        <w:rPr>
          <w:rFonts w:ascii="Garamond" w:eastAsia="Garamond" w:hAnsi="Garamond" w:cs="Times New Roman"/>
          <w:bCs/>
          <w:color w:val="000000"/>
          <w:sz w:val="26"/>
          <w:szCs w:val="26"/>
          <w:lang w:val="en-US"/>
        </w:rPr>
        <w:t xml:space="preserve">. Hasil </w:t>
      </w:r>
      <w:proofErr w:type="spellStart"/>
      <w:r w:rsidRPr="001E7183">
        <w:rPr>
          <w:rFonts w:ascii="Garamond" w:eastAsia="Garamond" w:hAnsi="Garamond" w:cs="Times New Roman"/>
          <w:bCs/>
          <w:color w:val="000000"/>
          <w:sz w:val="26"/>
          <w:szCs w:val="26"/>
          <w:lang w:val="en-US"/>
        </w:rPr>
        <w:t>penelitian</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memperlihatkan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bahwa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pembelajaran</w:t>
      </w:r>
      <w:proofErr w:type="spellEnd"/>
      <w:r w:rsidRPr="001E7183">
        <w:rPr>
          <w:rFonts w:ascii="Garamond" w:eastAsia="Garamond" w:hAnsi="Garamond" w:cs="Times New Roman"/>
          <w:bCs/>
          <w:color w:val="000000"/>
          <w:sz w:val="26"/>
          <w:szCs w:val="26"/>
          <w:lang w:val="en-US"/>
        </w:rPr>
        <w:t xml:space="preserve"> di MTS </w:t>
      </w:r>
      <w:proofErr w:type="spellStart"/>
      <w:r w:rsidRPr="001E7183">
        <w:rPr>
          <w:rFonts w:ascii="Garamond" w:eastAsia="Garamond" w:hAnsi="Garamond" w:cs="Times New Roman"/>
          <w:bCs/>
          <w:color w:val="000000"/>
          <w:sz w:val="26"/>
          <w:szCs w:val="26"/>
          <w:lang w:val="en-US"/>
        </w:rPr>
        <w:t>masih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terjebak</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evaluasi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berbasis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hafalan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Instrumen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penilaian</w:t>
      </w:r>
      <w:proofErr w:type="spellEnd"/>
      <w:r w:rsidRPr="001E7183">
        <w:rPr>
          <w:rFonts w:ascii="Garamond" w:eastAsia="Garamond" w:hAnsi="Garamond" w:cs="Times New Roman"/>
          <w:bCs/>
          <w:color w:val="000000"/>
          <w:sz w:val="26"/>
          <w:szCs w:val="26"/>
          <w:lang w:val="en-US"/>
        </w:rPr>
        <w:t xml:space="preserve"> guru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banyak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mengukur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aspek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mengingat</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memahami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analisis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atau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sintesis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Kondisi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mempersempit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ruang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pengembangan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tingkat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tinggi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bCs/>
          <w:color w:val="000000"/>
          <w:sz w:val="26"/>
          <w:szCs w:val="26"/>
          <w:lang w:val="en-US"/>
        </w:rPr>
        <w:t>Capaian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pembelajaran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abad</w:t>
      </w:r>
      <w:proofErr w:type="spellEnd"/>
      <w:r w:rsidRPr="001E7183">
        <w:rPr>
          <w:rFonts w:ascii="Garamond" w:eastAsia="Garamond" w:hAnsi="Garamond"/>
          <w:bCs/>
          <w:color w:val="000000"/>
          <w:sz w:val="26"/>
          <w:szCs w:val="26"/>
          <w:lang w:val="en-US"/>
        </w:rPr>
        <w:t xml:space="preserve"> ke-21 </w:t>
      </w:r>
      <w:proofErr w:type="spellStart"/>
      <w:r w:rsidRPr="001E7183">
        <w:rPr>
          <w:rFonts w:ascii="Garamond" w:eastAsia="Garamond" w:hAnsi="Garamond"/>
          <w:bCs/>
          <w:color w:val="000000"/>
          <w:sz w:val="26"/>
          <w:szCs w:val="26"/>
          <w:lang w:val="en-US"/>
        </w:rPr>
        <w:t>seharusnya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menekankan</w:t>
      </w:r>
      <w:proofErr w:type="spellEnd"/>
      <w:r w:rsidRPr="001E7183">
        <w:rPr>
          <w:rFonts w:ascii="Garamond" w:eastAsia="Garamond" w:hAnsi="Garamond"/>
          <w:bCs/>
          <w:color w:val="000000"/>
          <w:sz w:val="26"/>
          <w:szCs w:val="26"/>
          <w:lang w:val="en-US"/>
        </w:rPr>
        <w:t xml:space="preserve"> pada </w:t>
      </w:r>
      <w:proofErr w:type="spellStart"/>
      <w:r w:rsidRPr="001E7183">
        <w:rPr>
          <w:rFonts w:ascii="Garamond" w:eastAsia="Garamond" w:hAnsi="Garamond"/>
          <w:bCs/>
          <w:color w:val="000000"/>
          <w:sz w:val="26"/>
          <w:szCs w:val="26"/>
          <w:lang w:val="en-US"/>
        </w:rPr>
        <w:t>dimensi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berpikir</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kritis</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evaluatif</w:t>
      </w:r>
      <w:proofErr w:type="spellEnd"/>
      <w:r w:rsidRPr="001E7183">
        <w:rPr>
          <w:rFonts w:ascii="Garamond" w:eastAsia="Garamond" w:hAnsi="Garamond"/>
          <w:bCs/>
          <w:color w:val="000000"/>
          <w:sz w:val="26"/>
          <w:szCs w:val="26"/>
          <w:lang w:val="en-US"/>
        </w:rPr>
        <w:t xml:space="preserve">, dan </w:t>
      </w:r>
      <w:proofErr w:type="spellStart"/>
      <w:r w:rsidRPr="001E7183">
        <w:rPr>
          <w:rFonts w:ascii="Garamond" w:eastAsia="Garamond" w:hAnsi="Garamond"/>
          <w:bCs/>
          <w:color w:val="000000"/>
          <w:sz w:val="26"/>
          <w:szCs w:val="26"/>
          <w:lang w:val="en-US"/>
        </w:rPr>
        <w:t>kreatif</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Dengan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demikian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transformasi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sistem</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penilaian</w:t>
      </w:r>
      <w:proofErr w:type="spellEnd"/>
      <w:r w:rsidRPr="001E7183">
        <w:rPr>
          <w:rFonts w:ascii="Garamond" w:eastAsia="Garamond" w:hAnsi="Garamond"/>
          <w:bCs/>
          <w:color w:val="000000"/>
          <w:sz w:val="26"/>
          <w:szCs w:val="26"/>
          <w:lang w:val="en-US"/>
        </w:rPr>
        <w:t xml:space="preserve"> di madrasah </w:t>
      </w:r>
      <w:proofErr w:type="spellStart"/>
      <w:r w:rsidRPr="001E7183">
        <w:rPr>
          <w:rFonts w:ascii="Garamond" w:eastAsia="Garamond" w:hAnsi="Garamond"/>
          <w:bCs/>
          <w:color w:val="000000"/>
          <w:sz w:val="26"/>
          <w:szCs w:val="26"/>
          <w:lang w:val="en-US"/>
        </w:rPr>
        <w:t>menjadi</w:t>
      </w:r>
      <w:proofErr w:type="spellEnd"/>
      <w:r w:rsidRPr="001E7183">
        <w:rPr>
          <w:rFonts w:ascii="Garamond" w:eastAsia="Garamond" w:hAnsi="Garamond"/>
          <w:bCs/>
          <w:color w:val="000000"/>
          <w:sz w:val="26"/>
          <w:szCs w:val="26"/>
          <w:lang w:val="en-US"/>
        </w:rPr>
        <w:t xml:space="preserve"> agenda </w:t>
      </w:r>
      <w:proofErr w:type="spellStart"/>
      <w:r w:rsidRPr="001E7183">
        <w:rPr>
          <w:rFonts w:ascii="Garamond" w:eastAsia="Garamond" w:hAnsi="Garamond"/>
          <w:bCs/>
          <w:color w:val="000000"/>
          <w:sz w:val="26"/>
          <w:szCs w:val="26"/>
          <w:lang w:val="en-US"/>
        </w:rPr>
        <w:t>penting</w:t>
      </w:r>
      <w:proofErr w:type="spellEnd"/>
      <w:r w:rsidRPr="001E7183">
        <w:rPr>
          <w:rFonts w:ascii="Garamond" w:eastAsia="Garamond" w:hAnsi="Garamond"/>
          <w:bCs/>
          <w:color w:val="000000"/>
          <w:sz w:val="26"/>
          <w:szCs w:val="26"/>
          <w:lang w:val="en-US"/>
        </w:rPr>
        <w:t xml:space="preserve"> agar </w:t>
      </w:r>
      <w:proofErr w:type="spellStart"/>
      <w:r w:rsidRPr="001E7183">
        <w:rPr>
          <w:rFonts w:ascii="Garamond" w:eastAsia="Garamond" w:hAnsi="Garamond"/>
          <w:bCs/>
          <w:color w:val="000000"/>
          <w:sz w:val="26"/>
          <w:szCs w:val="26"/>
          <w:lang w:val="en-US"/>
        </w:rPr>
        <w:t>sesuai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dengan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tuntutan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kompetensi</w:t>
      </w:r>
      <w:proofErr w:type="spellEnd"/>
      <w:r w:rsidRPr="001E7183">
        <w:rPr>
          <w:rFonts w:ascii="Garamond" w:eastAsia="Garamond" w:hAnsi="Garamond"/>
          <w:bCs/>
          <w:color w:val="000000"/>
          <w:sz w:val="26"/>
          <w:szCs w:val="26"/>
          <w:lang w:val="en-US"/>
        </w:rPr>
        <w:t xml:space="preserve"> global.</w:t>
      </w:r>
    </w:p>
    <w:p w14:paraId="028E19FB" w14:textId="5D433B8C" w:rsidR="00510380" w:rsidRPr="001E7183" w:rsidRDefault="00510380" w:rsidP="00510380">
      <w:pPr>
        <w:spacing w:after="200"/>
        <w:ind w:firstLine="360"/>
        <w:jc w:val="both"/>
        <w:rPr>
          <w:rFonts w:ascii="Garamond" w:eastAsia="Garamond" w:hAnsi="Garamond"/>
          <w:bCs/>
          <w:color w:val="000000"/>
          <w:sz w:val="26"/>
          <w:szCs w:val="26"/>
          <w:lang w:val="en-US"/>
        </w:rPr>
      </w:pPr>
      <w:r w:rsidRPr="001E7183">
        <w:rPr>
          <w:rFonts w:ascii="Garamond" w:eastAsia="Garamond" w:hAnsi="Garamond"/>
          <w:bCs/>
          <w:color w:val="000000"/>
          <w:sz w:val="26"/>
          <w:szCs w:val="26"/>
          <w:lang w:val="en-US"/>
        </w:rPr>
        <w:t xml:space="preserve">Dari </w:t>
      </w:r>
      <w:proofErr w:type="spellStart"/>
      <w:r w:rsidRPr="001E7183">
        <w:rPr>
          <w:rFonts w:ascii="Garamond" w:eastAsia="Garamond" w:hAnsi="Garamond"/>
          <w:bCs/>
          <w:color w:val="000000"/>
          <w:sz w:val="26"/>
          <w:szCs w:val="26"/>
          <w:lang w:val="en-US"/>
        </w:rPr>
        <w:t>sisi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kebijakan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kurangnya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integrasi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keterampilan</w:t>
      </w:r>
      <w:proofErr w:type="spellEnd"/>
      <w:r w:rsidRPr="001E7183">
        <w:rPr>
          <w:rFonts w:ascii="Garamond" w:eastAsia="Garamond" w:hAnsi="Garamond"/>
          <w:bCs/>
          <w:color w:val="000000"/>
          <w:sz w:val="26"/>
          <w:szCs w:val="26"/>
          <w:lang w:val="en-US"/>
        </w:rPr>
        <w:t xml:space="preserve"> 4C </w:t>
      </w:r>
      <w:proofErr w:type="spellStart"/>
      <w:r w:rsidRPr="001E7183">
        <w:rPr>
          <w:rFonts w:ascii="Garamond" w:eastAsia="Garamond" w:hAnsi="Garamond"/>
          <w:bCs/>
          <w:color w:val="000000"/>
          <w:sz w:val="26"/>
          <w:szCs w:val="26"/>
          <w:lang w:val="en-US"/>
        </w:rPr>
        <w:t>dalam</w:t>
      </w:r>
      <w:proofErr w:type="spellEnd"/>
      <w:r w:rsidRPr="001E7183">
        <w:rPr>
          <w:rFonts w:ascii="Garamond" w:eastAsia="Garamond" w:hAnsi="Garamond"/>
          <w:bCs/>
          <w:color w:val="000000"/>
          <w:sz w:val="26"/>
          <w:szCs w:val="26"/>
          <w:lang w:val="en-US"/>
        </w:rPr>
        <w:t xml:space="preserve"> program madrasah </w:t>
      </w:r>
      <w:proofErr w:type="spellStart"/>
      <w:r w:rsidRPr="001E7183">
        <w:rPr>
          <w:rFonts w:ascii="Garamond" w:eastAsia="Garamond" w:hAnsi="Garamond"/>
          <w:bCs/>
          <w:color w:val="000000"/>
          <w:sz w:val="26"/>
          <w:szCs w:val="26"/>
          <w:lang w:val="en-US"/>
        </w:rPr>
        <w:t>membuat</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implementasi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masih</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bersifat</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sporadis</w:t>
      </w:r>
      <w:proofErr w:type="spellEnd"/>
      <w:r w:rsidRPr="001E7183">
        <w:rPr>
          <w:rFonts w:ascii="Garamond" w:eastAsia="Garamond" w:hAnsi="Garamond"/>
          <w:bCs/>
          <w:color w:val="000000"/>
          <w:sz w:val="26"/>
          <w:szCs w:val="26"/>
          <w:lang w:val="en-US"/>
        </w:rPr>
        <w:t xml:space="preserve">. Guru yang </w:t>
      </w:r>
      <w:proofErr w:type="spellStart"/>
      <w:r w:rsidRPr="001E7183">
        <w:rPr>
          <w:rFonts w:ascii="Garamond" w:eastAsia="Garamond" w:hAnsi="Garamond"/>
          <w:bCs/>
          <w:color w:val="000000"/>
          <w:sz w:val="26"/>
          <w:szCs w:val="26"/>
          <w:lang w:val="en-US"/>
        </w:rPr>
        <w:t>mencoba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melakukan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inovasi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sering</w:t>
      </w:r>
      <w:proofErr w:type="spellEnd"/>
      <w:r w:rsidRPr="001E7183">
        <w:rPr>
          <w:rFonts w:ascii="Garamond" w:eastAsia="Garamond" w:hAnsi="Garamond"/>
          <w:bCs/>
          <w:color w:val="000000"/>
          <w:sz w:val="26"/>
          <w:szCs w:val="26"/>
          <w:lang w:val="en-US"/>
        </w:rPr>
        <w:t xml:space="preserve"> kali </w:t>
      </w:r>
      <w:proofErr w:type="spellStart"/>
      <w:r w:rsidRPr="001E7183">
        <w:rPr>
          <w:rFonts w:ascii="Garamond" w:eastAsia="Garamond" w:hAnsi="Garamond"/>
          <w:bCs/>
          <w:color w:val="000000"/>
          <w:sz w:val="26"/>
          <w:szCs w:val="26"/>
          <w:lang w:val="en-US"/>
        </w:rPr>
        <w:t>tidak</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mendapatkan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dukungan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penuh</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dari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manajemen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lembaga</w:t>
      </w:r>
      <w:proofErr w:type="spellEnd"/>
      <w:r w:rsidRPr="001E7183">
        <w:rPr>
          <w:rFonts w:ascii="Garamond" w:eastAsia="Garamond" w:hAnsi="Garamond"/>
          <w:bCs/>
          <w:color w:val="000000"/>
          <w:sz w:val="26"/>
          <w:szCs w:val="26"/>
          <w:lang w:val="en-US"/>
        </w:rPr>
        <w:t xml:space="preserve">. </w:t>
      </w:r>
      <w:proofErr w:type="spellStart"/>
      <w:r w:rsidR="007D3489">
        <w:rPr>
          <w:rFonts w:ascii="Garamond" w:eastAsia="Garamond" w:hAnsi="Garamond"/>
          <w:bCs/>
          <w:color w:val="000000"/>
          <w:sz w:val="26"/>
          <w:szCs w:val="26"/>
          <w:lang w:val="en-US"/>
        </w:rPr>
        <w:t>I</w:t>
      </w:r>
      <w:r w:rsidRPr="001E7183">
        <w:rPr>
          <w:rFonts w:ascii="Garamond" w:eastAsia="Garamond" w:hAnsi="Garamond"/>
          <w:bCs/>
          <w:color w:val="000000"/>
          <w:sz w:val="26"/>
          <w:szCs w:val="26"/>
          <w:lang w:val="en-US"/>
        </w:rPr>
        <w:t>novasi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pendidikan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memerlukan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dukungan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struktural</w:t>
      </w:r>
      <w:proofErr w:type="spellEnd"/>
      <w:r w:rsidRPr="001E7183">
        <w:rPr>
          <w:rFonts w:ascii="Garamond" w:eastAsia="Garamond" w:hAnsi="Garamond"/>
          <w:bCs/>
          <w:color w:val="000000"/>
          <w:sz w:val="26"/>
          <w:szCs w:val="26"/>
          <w:lang w:val="en-US"/>
        </w:rPr>
        <w:t xml:space="preserve"> dan </w:t>
      </w:r>
      <w:proofErr w:type="spellStart"/>
      <w:r w:rsidRPr="001E7183">
        <w:rPr>
          <w:rFonts w:ascii="Garamond" w:eastAsia="Garamond" w:hAnsi="Garamond"/>
          <w:bCs/>
          <w:color w:val="000000"/>
          <w:sz w:val="26"/>
          <w:szCs w:val="26"/>
          <w:lang w:val="en-US"/>
        </w:rPr>
        <w:t>sistemik</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bukan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hanya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inisiatif</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individu</w:t>
      </w:r>
      <w:proofErr w:type="spellEnd"/>
      <w:r w:rsidRPr="001E7183">
        <w:rPr>
          <w:rFonts w:ascii="Garamond" w:eastAsia="Garamond" w:hAnsi="Garamond"/>
          <w:bCs/>
          <w:color w:val="000000"/>
          <w:sz w:val="26"/>
          <w:szCs w:val="26"/>
          <w:lang w:val="en-US"/>
        </w:rPr>
        <w:t xml:space="preserve"> guru. </w:t>
      </w:r>
      <w:proofErr w:type="spellStart"/>
      <w:r w:rsidRPr="001E7183">
        <w:rPr>
          <w:rFonts w:ascii="Garamond" w:eastAsia="Garamond" w:hAnsi="Garamond"/>
          <w:bCs/>
          <w:color w:val="000000"/>
          <w:sz w:val="26"/>
          <w:szCs w:val="26"/>
          <w:lang w:val="en-US"/>
        </w:rPr>
        <w:t>Dengan</w:t>
      </w:r>
      <w:proofErr w:type="spellEnd"/>
      <w:r w:rsidRPr="001E7183">
        <w:rPr>
          <w:rFonts w:ascii="Garamond" w:eastAsia="Garamond" w:hAnsi="Garamond"/>
          <w:bCs/>
          <w:color w:val="000000"/>
          <w:sz w:val="26"/>
          <w:szCs w:val="26"/>
          <w:lang w:val="en-US"/>
        </w:rPr>
        <w:t xml:space="preserve"> kata lain, </w:t>
      </w:r>
      <w:proofErr w:type="spellStart"/>
      <w:r w:rsidRPr="001E7183">
        <w:rPr>
          <w:rFonts w:ascii="Garamond" w:eastAsia="Garamond" w:hAnsi="Garamond"/>
          <w:bCs/>
          <w:color w:val="000000"/>
          <w:sz w:val="26"/>
          <w:szCs w:val="26"/>
          <w:lang w:val="en-US"/>
        </w:rPr>
        <w:t>tantangan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implementasi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keterampilan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abad</w:t>
      </w:r>
      <w:proofErr w:type="spellEnd"/>
      <w:r w:rsidRPr="001E7183">
        <w:rPr>
          <w:rFonts w:ascii="Garamond" w:eastAsia="Garamond" w:hAnsi="Garamond"/>
          <w:bCs/>
          <w:color w:val="000000"/>
          <w:sz w:val="26"/>
          <w:szCs w:val="26"/>
          <w:lang w:val="en-US"/>
        </w:rPr>
        <w:t xml:space="preserve"> ke-21 di madrasah </w:t>
      </w:r>
      <w:proofErr w:type="spellStart"/>
      <w:r w:rsidRPr="001E7183">
        <w:rPr>
          <w:rFonts w:ascii="Garamond" w:eastAsia="Garamond" w:hAnsi="Garamond"/>
          <w:bCs/>
          <w:color w:val="000000"/>
          <w:sz w:val="26"/>
          <w:szCs w:val="26"/>
          <w:lang w:val="en-US"/>
        </w:rPr>
        <w:t>tidak</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dapat</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diatasi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tanpa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adanya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kerangka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kebijakan</w:t>
      </w:r>
      <w:proofErr w:type="spellEnd"/>
      <w:r w:rsidRPr="001E7183">
        <w:rPr>
          <w:rFonts w:ascii="Garamond" w:eastAsia="Garamond" w:hAnsi="Garamond"/>
          <w:bCs/>
          <w:color w:val="000000"/>
          <w:sz w:val="26"/>
          <w:szCs w:val="26"/>
          <w:lang w:val="en-US"/>
        </w:rPr>
        <w:t xml:space="preserve"> yang </w:t>
      </w:r>
      <w:proofErr w:type="spellStart"/>
      <w:r w:rsidRPr="001E7183">
        <w:rPr>
          <w:rFonts w:ascii="Garamond" w:eastAsia="Garamond" w:hAnsi="Garamond"/>
          <w:bCs/>
          <w:color w:val="000000"/>
          <w:sz w:val="26"/>
          <w:szCs w:val="26"/>
          <w:lang w:val="en-US"/>
        </w:rPr>
        <w:t>menyeluruh</w:t>
      </w:r>
      <w:proofErr w:type="spellEnd"/>
      <w:r w:rsidRPr="001E7183">
        <w:rPr>
          <w:rFonts w:ascii="Garamond" w:eastAsia="Garamond" w:hAnsi="Garamond"/>
          <w:bCs/>
          <w:color w:val="000000"/>
          <w:sz w:val="26"/>
          <w:szCs w:val="26"/>
          <w:lang w:val="en-US"/>
        </w:rPr>
        <w:t xml:space="preserve">. </w:t>
      </w:r>
    </w:p>
    <w:p w14:paraId="52B4D6CB" w14:textId="77504592" w:rsidR="00EE4109" w:rsidRPr="00EE4109" w:rsidRDefault="00510380" w:rsidP="007D3489">
      <w:pPr>
        <w:spacing w:after="200"/>
        <w:ind w:firstLine="360"/>
        <w:jc w:val="both"/>
        <w:rPr>
          <w:rFonts w:ascii="Garamond" w:eastAsia="Garamond" w:hAnsi="Garamond"/>
          <w:bCs/>
          <w:color w:val="000000"/>
          <w:sz w:val="26"/>
          <w:szCs w:val="26"/>
          <w:lang w:val="en-US"/>
        </w:rPr>
      </w:pPr>
      <w:proofErr w:type="spellStart"/>
      <w:r w:rsidRPr="001E7183">
        <w:rPr>
          <w:rFonts w:ascii="Garamond" w:eastAsia="Garamond" w:hAnsi="Garamond"/>
          <w:bCs/>
          <w:color w:val="000000"/>
          <w:sz w:val="26"/>
          <w:szCs w:val="26"/>
          <w:lang w:val="en-US"/>
        </w:rPr>
        <w:t>Secara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keseluruhan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tantangan</w:t>
      </w:r>
      <w:proofErr w:type="spellEnd"/>
      <w:r w:rsidRPr="001E7183">
        <w:rPr>
          <w:rFonts w:ascii="Garamond" w:eastAsia="Garamond" w:hAnsi="Garamond"/>
          <w:bCs/>
          <w:color w:val="000000"/>
          <w:sz w:val="26"/>
          <w:szCs w:val="26"/>
          <w:lang w:val="en-US"/>
        </w:rPr>
        <w:t xml:space="preserve"> yang </w:t>
      </w:r>
      <w:proofErr w:type="spellStart"/>
      <w:r w:rsidRPr="001E7183">
        <w:rPr>
          <w:rFonts w:ascii="Garamond" w:eastAsia="Garamond" w:hAnsi="Garamond"/>
          <w:bCs/>
          <w:color w:val="000000"/>
          <w:sz w:val="26"/>
          <w:szCs w:val="26"/>
          <w:lang w:val="en-US"/>
        </w:rPr>
        <w:t>teridentifikasi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dalam</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penelitian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menunjukkan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bahwa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implementasi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keterampilan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abad</w:t>
      </w:r>
      <w:proofErr w:type="spellEnd"/>
      <w:r w:rsidRPr="001E7183">
        <w:rPr>
          <w:rFonts w:ascii="Garamond" w:eastAsia="Garamond" w:hAnsi="Garamond"/>
          <w:bCs/>
          <w:color w:val="000000"/>
          <w:sz w:val="26"/>
          <w:szCs w:val="26"/>
          <w:lang w:val="en-US"/>
        </w:rPr>
        <w:t xml:space="preserve"> ke-21 di MTS </w:t>
      </w:r>
      <w:proofErr w:type="spellStart"/>
      <w:r w:rsidRPr="001E7183">
        <w:rPr>
          <w:rFonts w:ascii="Garamond" w:eastAsia="Garamond" w:hAnsi="Garamond"/>
          <w:bCs/>
          <w:color w:val="000000"/>
          <w:sz w:val="26"/>
          <w:szCs w:val="26"/>
          <w:lang w:val="en-US"/>
        </w:rPr>
        <w:t>masih</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membutuhkan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rekonstruksi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besar</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Hambatan</w:t>
      </w:r>
      <w:proofErr w:type="spellEnd"/>
      <w:r w:rsidRPr="001E7183">
        <w:rPr>
          <w:rFonts w:ascii="Garamond" w:eastAsia="Garamond" w:hAnsi="Garamond"/>
          <w:bCs/>
          <w:color w:val="000000"/>
          <w:sz w:val="26"/>
          <w:szCs w:val="26"/>
          <w:lang w:val="en-US"/>
        </w:rPr>
        <w:t xml:space="preserve"> guru, </w:t>
      </w:r>
      <w:proofErr w:type="spellStart"/>
      <w:r w:rsidRPr="001E7183">
        <w:rPr>
          <w:rFonts w:ascii="Garamond" w:eastAsia="Garamond" w:hAnsi="Garamond"/>
          <w:bCs/>
          <w:color w:val="000000"/>
          <w:sz w:val="26"/>
          <w:szCs w:val="26"/>
          <w:lang w:val="en-US"/>
        </w:rPr>
        <w:t>kurikulum</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infrastruktur</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budaya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belajar</w:t>
      </w:r>
      <w:proofErr w:type="spellEnd"/>
      <w:r w:rsidRPr="001E7183">
        <w:rPr>
          <w:rFonts w:ascii="Garamond" w:eastAsia="Garamond" w:hAnsi="Garamond"/>
          <w:bCs/>
          <w:color w:val="000000"/>
          <w:sz w:val="26"/>
          <w:szCs w:val="26"/>
          <w:lang w:val="en-US"/>
        </w:rPr>
        <w:t xml:space="preserve">, dan </w:t>
      </w:r>
      <w:proofErr w:type="spellStart"/>
      <w:r w:rsidRPr="001E7183">
        <w:rPr>
          <w:rFonts w:ascii="Garamond" w:eastAsia="Garamond" w:hAnsi="Garamond"/>
          <w:bCs/>
          <w:color w:val="000000"/>
          <w:sz w:val="26"/>
          <w:szCs w:val="26"/>
          <w:lang w:val="en-US"/>
        </w:rPr>
        <w:t>kebijakan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saling</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berkelindan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sehingga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membatasi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ruang</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inovasi</w:t>
      </w:r>
      <w:proofErr w:type="spellEnd"/>
      <w:r w:rsidRPr="001E7183">
        <w:rPr>
          <w:rFonts w:ascii="Garamond" w:eastAsia="Garamond" w:hAnsi="Garamond"/>
          <w:bCs/>
          <w:color w:val="000000"/>
          <w:sz w:val="26"/>
          <w:szCs w:val="26"/>
          <w:lang w:val="en-US"/>
        </w:rPr>
        <w:t xml:space="preserve">. Hasil </w:t>
      </w:r>
      <w:proofErr w:type="spellStart"/>
      <w:r w:rsidRPr="001E7183">
        <w:rPr>
          <w:rFonts w:ascii="Garamond" w:eastAsia="Garamond" w:hAnsi="Garamond"/>
          <w:bCs/>
          <w:color w:val="000000"/>
          <w:sz w:val="26"/>
          <w:szCs w:val="26"/>
          <w:lang w:val="en-US"/>
        </w:rPr>
        <w:t>ini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menegaskan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bahwa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solusi</w:t>
      </w:r>
      <w:proofErr w:type="spellEnd"/>
      <w:r w:rsidRPr="001E7183">
        <w:rPr>
          <w:rFonts w:ascii="Garamond" w:eastAsia="Garamond" w:hAnsi="Garamond"/>
          <w:bCs/>
          <w:color w:val="000000"/>
          <w:sz w:val="26"/>
          <w:szCs w:val="26"/>
          <w:lang w:val="en-US"/>
        </w:rPr>
        <w:t xml:space="preserve"> yang </w:t>
      </w:r>
      <w:proofErr w:type="spellStart"/>
      <w:r w:rsidRPr="001E7183">
        <w:rPr>
          <w:rFonts w:ascii="Garamond" w:eastAsia="Garamond" w:hAnsi="Garamond"/>
          <w:bCs/>
          <w:color w:val="000000"/>
          <w:sz w:val="26"/>
          <w:szCs w:val="26"/>
          <w:lang w:val="en-US"/>
        </w:rPr>
        <w:t>dibutuhkan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bukan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parsial</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tetapi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integratif</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dengan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mempertimbangkan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konteks</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sosial</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budaya</w:t>
      </w:r>
      <w:proofErr w:type="spellEnd"/>
      <w:r w:rsidRPr="001E7183">
        <w:rPr>
          <w:rFonts w:ascii="Garamond" w:eastAsia="Garamond" w:hAnsi="Garamond"/>
          <w:bCs/>
          <w:color w:val="000000"/>
          <w:sz w:val="26"/>
          <w:szCs w:val="26"/>
          <w:lang w:val="en-US"/>
        </w:rPr>
        <w:t>, dan religious.</w:t>
      </w:r>
      <w:r w:rsidRPr="001E7183">
        <w:rPr>
          <w:rStyle w:val="FootnoteReference"/>
          <w:rFonts w:ascii="Garamond" w:eastAsia="Garamond" w:hAnsi="Garamond"/>
          <w:bCs/>
          <w:color w:val="000000"/>
          <w:sz w:val="26"/>
          <w:szCs w:val="26"/>
          <w:lang w:val="en-US"/>
        </w:rPr>
        <w:footnoteReference w:id="12"/>
      </w:r>
    </w:p>
    <w:p w14:paraId="6DFFF7E8" w14:textId="77777777" w:rsidR="00510380" w:rsidRPr="00510380" w:rsidRDefault="00510380" w:rsidP="00510380">
      <w:pPr>
        <w:spacing w:after="200"/>
        <w:jc w:val="both"/>
        <w:rPr>
          <w:rFonts w:ascii="Garamond" w:eastAsia="Garamond" w:hAnsi="Garamond" w:cs="Times New Roman"/>
          <w:b/>
          <w:bCs/>
          <w:color w:val="000000"/>
          <w:sz w:val="26"/>
          <w:szCs w:val="26"/>
          <w:lang w:val="en-US"/>
        </w:rPr>
      </w:pPr>
      <w:proofErr w:type="spellStart"/>
      <w:r w:rsidRPr="00510380">
        <w:rPr>
          <w:rFonts w:ascii="Garamond" w:eastAsia="Garamond" w:hAnsi="Garamond" w:cs="Times New Roman"/>
          <w:b/>
          <w:bCs/>
          <w:color w:val="000000"/>
          <w:sz w:val="26"/>
          <w:szCs w:val="26"/>
          <w:lang w:val="en-US"/>
        </w:rPr>
        <w:t>Manfaat</w:t>
      </w:r>
      <w:proofErr w:type="spellEnd"/>
      <w:r w:rsidRPr="00510380">
        <w:rPr>
          <w:rFonts w:ascii="Garamond" w:eastAsia="Garamond" w:hAnsi="Garamond" w:cs="Times New Roman"/>
          <w:b/>
          <w:bCs/>
          <w:color w:val="000000"/>
          <w:sz w:val="26"/>
          <w:szCs w:val="26"/>
          <w:lang w:val="en-US"/>
        </w:rPr>
        <w:t xml:space="preserve"> dan </w:t>
      </w:r>
      <w:proofErr w:type="spellStart"/>
      <w:r w:rsidRPr="00510380">
        <w:rPr>
          <w:rFonts w:ascii="Garamond" w:eastAsia="Garamond" w:hAnsi="Garamond" w:cs="Times New Roman"/>
          <w:b/>
          <w:bCs/>
          <w:color w:val="000000"/>
          <w:sz w:val="26"/>
          <w:szCs w:val="26"/>
          <w:lang w:val="en-US"/>
        </w:rPr>
        <w:t>Dampak</w:t>
      </w:r>
      <w:proofErr w:type="spellEnd"/>
      <w:r w:rsidRPr="00510380">
        <w:rPr>
          <w:rFonts w:ascii="Garamond" w:eastAsia="Garamond" w:hAnsi="Garamond" w:cs="Times New Roman"/>
          <w:b/>
          <w:bCs/>
          <w:color w:val="000000"/>
          <w:sz w:val="26"/>
          <w:szCs w:val="26"/>
          <w:lang w:val="en-US"/>
        </w:rPr>
        <w:t xml:space="preserve"> </w:t>
      </w:r>
      <w:proofErr w:type="spellStart"/>
      <w:r w:rsidRPr="00510380">
        <w:rPr>
          <w:rFonts w:ascii="Garamond" w:eastAsia="Garamond" w:hAnsi="Garamond" w:cs="Times New Roman"/>
          <w:b/>
          <w:bCs/>
          <w:color w:val="000000"/>
          <w:sz w:val="26"/>
          <w:szCs w:val="26"/>
          <w:lang w:val="en-US"/>
        </w:rPr>
        <w:t>Penerapan</w:t>
      </w:r>
      <w:proofErr w:type="spellEnd"/>
      <w:r w:rsidRPr="00510380">
        <w:rPr>
          <w:rFonts w:ascii="Garamond" w:eastAsia="Garamond" w:hAnsi="Garamond" w:cs="Times New Roman"/>
          <w:b/>
          <w:bCs/>
          <w:color w:val="000000"/>
          <w:sz w:val="26"/>
          <w:szCs w:val="26"/>
          <w:lang w:val="en-US"/>
        </w:rPr>
        <w:t xml:space="preserve"> </w:t>
      </w:r>
      <w:proofErr w:type="spellStart"/>
      <w:r w:rsidRPr="00510380">
        <w:rPr>
          <w:rFonts w:ascii="Garamond" w:eastAsia="Garamond" w:hAnsi="Garamond" w:cs="Times New Roman"/>
          <w:b/>
          <w:bCs/>
          <w:color w:val="000000"/>
          <w:sz w:val="26"/>
          <w:szCs w:val="26"/>
          <w:lang w:val="en-US"/>
        </w:rPr>
        <w:t>Keterampilan</w:t>
      </w:r>
      <w:proofErr w:type="spellEnd"/>
      <w:r w:rsidRPr="00510380">
        <w:rPr>
          <w:rFonts w:ascii="Garamond" w:eastAsia="Garamond" w:hAnsi="Garamond" w:cs="Times New Roman"/>
          <w:b/>
          <w:bCs/>
          <w:color w:val="000000"/>
          <w:sz w:val="26"/>
          <w:szCs w:val="26"/>
          <w:lang w:val="en-US"/>
        </w:rPr>
        <w:t xml:space="preserve"> 4C</w:t>
      </w:r>
    </w:p>
    <w:p w14:paraId="5F41AEF4" w14:textId="01B381CA" w:rsidR="00510380" w:rsidRPr="001E7183" w:rsidRDefault="00510380" w:rsidP="00510380">
      <w:pPr>
        <w:spacing w:after="200"/>
        <w:ind w:firstLine="360"/>
        <w:jc w:val="both"/>
        <w:rPr>
          <w:rFonts w:ascii="Garamond" w:eastAsia="Garamond" w:hAnsi="Garamond"/>
          <w:bCs/>
          <w:color w:val="000000"/>
          <w:sz w:val="26"/>
          <w:szCs w:val="26"/>
          <w:lang w:val="en-US"/>
        </w:rPr>
      </w:pPr>
      <w:proofErr w:type="spellStart"/>
      <w:r w:rsidRPr="00510380">
        <w:rPr>
          <w:rFonts w:ascii="Garamond" w:eastAsia="Garamond" w:hAnsi="Garamond" w:cs="Times New Roman"/>
          <w:bCs/>
          <w:color w:val="000000"/>
          <w:sz w:val="26"/>
          <w:szCs w:val="26"/>
          <w:lang w:val="en-US"/>
        </w:rPr>
        <w:t>Penerapan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keterampilan</w:t>
      </w:r>
      <w:proofErr w:type="spellEnd"/>
      <w:r w:rsidRPr="00510380">
        <w:rPr>
          <w:rFonts w:ascii="Garamond" w:eastAsia="Garamond" w:hAnsi="Garamond" w:cs="Times New Roman"/>
          <w:bCs/>
          <w:color w:val="000000"/>
          <w:sz w:val="26"/>
          <w:szCs w:val="26"/>
          <w:lang w:val="en-US"/>
        </w:rPr>
        <w:t xml:space="preserve"> 4C </w:t>
      </w:r>
      <w:proofErr w:type="spellStart"/>
      <w:r w:rsidRPr="00510380">
        <w:rPr>
          <w:rFonts w:ascii="Garamond" w:eastAsia="Garamond" w:hAnsi="Garamond" w:cs="Times New Roman"/>
          <w:bCs/>
          <w:color w:val="000000"/>
          <w:sz w:val="26"/>
          <w:szCs w:val="26"/>
          <w:lang w:val="en-US"/>
        </w:rPr>
        <w:t>membawa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berbagai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manfaat</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dampak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positif</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dalam</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konteks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pendidikan</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persiapan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siswa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untuk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menghadapi</w:t>
      </w:r>
      <w:proofErr w:type="spellEnd"/>
      <w:r w:rsidRPr="00510380">
        <w:rPr>
          <w:rFonts w:ascii="Garamond" w:eastAsia="Garamond" w:hAnsi="Garamond" w:cs="Times New Roman"/>
          <w:bCs/>
          <w:color w:val="000000"/>
          <w:sz w:val="26"/>
          <w:szCs w:val="26"/>
          <w:lang w:val="en-US"/>
        </w:rPr>
        <w:t xml:space="preserve"> dunia yang </w:t>
      </w:r>
      <w:proofErr w:type="spellStart"/>
      <w:r w:rsidRPr="00510380">
        <w:rPr>
          <w:rFonts w:ascii="Garamond" w:eastAsia="Garamond" w:hAnsi="Garamond" w:cs="Times New Roman"/>
          <w:bCs/>
          <w:color w:val="000000"/>
          <w:sz w:val="26"/>
          <w:szCs w:val="26"/>
          <w:lang w:val="en-US"/>
        </w:rPr>
        <w:t>terus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berkembang</w:t>
      </w:r>
      <w:proofErr w:type="spellEnd"/>
      <w:r w:rsidRPr="00510380">
        <w:rPr>
          <w:rFonts w:ascii="Garamond" w:eastAsia="Garamond" w:hAnsi="Garamond" w:cs="Times New Roman"/>
          <w:bCs/>
          <w:color w:val="000000"/>
          <w:sz w:val="26"/>
          <w:szCs w:val="26"/>
          <w:lang w:val="en-US"/>
        </w:rPr>
        <w:t xml:space="preserve"> (1). </w:t>
      </w:r>
      <w:proofErr w:type="spellStart"/>
      <w:r w:rsidRPr="00510380">
        <w:rPr>
          <w:rFonts w:ascii="Garamond" w:eastAsia="Garamond" w:hAnsi="Garamond" w:cs="Times New Roman"/>
          <w:bCs/>
          <w:color w:val="000000"/>
          <w:sz w:val="26"/>
          <w:szCs w:val="26"/>
          <w:lang w:val="en-US"/>
        </w:rPr>
        <w:t>Berpikir</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kritis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memungkinkan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siswa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untuk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mengevaluasi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informasi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dengan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lebih</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mendalam</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mengembangkan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argumentasi</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kuat</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membuat</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keputusan</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berbasis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analisis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rasional</w:t>
      </w:r>
      <w:proofErr w:type="spellEnd"/>
      <w:r w:rsidRPr="00510380">
        <w:rPr>
          <w:rFonts w:ascii="Garamond" w:eastAsia="Garamond" w:hAnsi="Garamond" w:cs="Times New Roman"/>
          <w:bCs/>
          <w:color w:val="000000"/>
          <w:sz w:val="26"/>
          <w:szCs w:val="26"/>
          <w:lang w:val="en-US"/>
        </w:rPr>
        <w:t xml:space="preserve"> (2). </w:t>
      </w:r>
      <w:proofErr w:type="spellStart"/>
      <w:r w:rsidRPr="00510380">
        <w:rPr>
          <w:rFonts w:ascii="Garamond" w:eastAsia="Garamond" w:hAnsi="Garamond" w:cs="Times New Roman"/>
          <w:bCs/>
          <w:color w:val="000000"/>
          <w:sz w:val="26"/>
          <w:szCs w:val="26"/>
          <w:lang w:val="en-US"/>
        </w:rPr>
        <w:t>Komunikasi</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efektif</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menjadi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landasan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penting</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dalam</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berbagai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aspek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kehidupan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Siswa</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mampu</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berkomunikasi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dengan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baik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tidak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hanya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dapat</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menyampaikan</w:t>
      </w:r>
      <w:proofErr w:type="spellEnd"/>
      <w:r w:rsidRPr="00510380">
        <w:rPr>
          <w:rFonts w:ascii="Garamond" w:eastAsia="Garamond" w:hAnsi="Garamond" w:cs="Times New Roman"/>
          <w:bCs/>
          <w:color w:val="000000"/>
          <w:sz w:val="26"/>
          <w:szCs w:val="26"/>
          <w:lang w:val="en-US"/>
        </w:rPr>
        <w:t xml:space="preserve"> ide-ide </w:t>
      </w:r>
      <w:proofErr w:type="spellStart"/>
      <w:r w:rsidRPr="00510380">
        <w:rPr>
          <w:rFonts w:ascii="Garamond" w:eastAsia="Garamond" w:hAnsi="Garamond" w:cs="Times New Roman"/>
          <w:bCs/>
          <w:color w:val="000000"/>
          <w:sz w:val="26"/>
          <w:szCs w:val="26"/>
          <w:lang w:val="en-US"/>
        </w:rPr>
        <w:t>mereka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dengan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jelas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tetapi</w:t>
      </w:r>
      <w:proofErr w:type="spellEnd"/>
      <w:r w:rsidRPr="00510380">
        <w:rPr>
          <w:rFonts w:ascii="Garamond" w:eastAsia="Garamond" w:hAnsi="Garamond" w:cs="Times New Roman"/>
          <w:bCs/>
          <w:color w:val="000000"/>
          <w:sz w:val="26"/>
          <w:szCs w:val="26"/>
          <w:lang w:val="en-US"/>
        </w:rPr>
        <w:t xml:space="preserve"> juga </w:t>
      </w:r>
      <w:proofErr w:type="spellStart"/>
      <w:r w:rsidRPr="00510380">
        <w:rPr>
          <w:rFonts w:ascii="Garamond" w:eastAsia="Garamond" w:hAnsi="Garamond" w:cs="Times New Roman"/>
          <w:bCs/>
          <w:color w:val="000000"/>
          <w:sz w:val="26"/>
          <w:szCs w:val="26"/>
          <w:lang w:val="en-US"/>
        </w:rPr>
        <w:t>dapat</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mendengarkan</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memahami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perspektif</w:t>
      </w:r>
      <w:proofErr w:type="spellEnd"/>
      <w:r w:rsidRPr="00510380">
        <w:rPr>
          <w:rFonts w:ascii="Garamond" w:eastAsia="Garamond" w:hAnsi="Garamond" w:cs="Times New Roman"/>
          <w:bCs/>
          <w:color w:val="000000"/>
          <w:sz w:val="26"/>
          <w:szCs w:val="26"/>
          <w:lang w:val="en-US"/>
        </w:rPr>
        <w:t xml:space="preserve"> orang lain. </w:t>
      </w:r>
      <w:proofErr w:type="spellStart"/>
      <w:r w:rsidRPr="00510380">
        <w:rPr>
          <w:rFonts w:ascii="Garamond" w:eastAsia="Garamond" w:hAnsi="Garamond" w:cs="Times New Roman"/>
          <w:bCs/>
          <w:color w:val="000000"/>
          <w:sz w:val="26"/>
          <w:szCs w:val="26"/>
          <w:lang w:val="en-US"/>
        </w:rPr>
        <w:t>Ini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tidak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hanya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mendukung</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kemajuan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akademis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tetapi</w:t>
      </w:r>
      <w:proofErr w:type="spellEnd"/>
      <w:r w:rsidRPr="00510380">
        <w:rPr>
          <w:rFonts w:ascii="Garamond" w:eastAsia="Garamond" w:hAnsi="Garamond" w:cs="Times New Roman"/>
          <w:bCs/>
          <w:color w:val="000000"/>
          <w:sz w:val="26"/>
          <w:szCs w:val="26"/>
          <w:lang w:val="en-US"/>
        </w:rPr>
        <w:t xml:space="preserve"> juga </w:t>
      </w:r>
      <w:proofErr w:type="spellStart"/>
      <w:r w:rsidRPr="00510380">
        <w:rPr>
          <w:rFonts w:ascii="Garamond" w:eastAsia="Garamond" w:hAnsi="Garamond" w:cs="Times New Roman"/>
          <w:bCs/>
          <w:color w:val="000000"/>
          <w:sz w:val="26"/>
          <w:szCs w:val="26"/>
          <w:lang w:val="en-US"/>
        </w:rPr>
        <w:t>mempersiapkan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siswa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untuk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bekerja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dalam</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lingkungan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profesional</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membutuhkan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kemampuan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komunikasi</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baik</w:t>
      </w:r>
      <w:proofErr w:type="spellEnd"/>
      <w:r w:rsidRPr="00510380">
        <w:rPr>
          <w:rFonts w:ascii="Garamond" w:eastAsia="Garamond" w:hAnsi="Garamond" w:cs="Times New Roman"/>
          <w:bCs/>
          <w:color w:val="000000"/>
          <w:sz w:val="26"/>
          <w:szCs w:val="26"/>
          <w:lang w:val="en-US"/>
        </w:rPr>
        <w:t xml:space="preserve"> (3). </w:t>
      </w:r>
      <w:proofErr w:type="spellStart"/>
      <w:r w:rsidRPr="00510380">
        <w:rPr>
          <w:rFonts w:ascii="Garamond" w:eastAsia="Garamond" w:hAnsi="Garamond" w:cs="Times New Roman"/>
          <w:bCs/>
          <w:color w:val="000000"/>
          <w:sz w:val="26"/>
          <w:szCs w:val="26"/>
          <w:lang w:val="en-US"/>
        </w:rPr>
        <w:t>Kolaborasi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menempatkan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siswa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dalam</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pengalaman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lastRenderedPageBreak/>
        <w:t>pembelajaran</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mencerminkan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dinamika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kerja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tim</w:t>
      </w:r>
      <w:proofErr w:type="spellEnd"/>
      <w:r w:rsidRPr="00510380">
        <w:rPr>
          <w:rFonts w:ascii="Garamond" w:eastAsia="Garamond" w:hAnsi="Garamond" w:cs="Times New Roman"/>
          <w:bCs/>
          <w:color w:val="000000"/>
          <w:sz w:val="26"/>
          <w:szCs w:val="26"/>
          <w:lang w:val="en-US"/>
        </w:rPr>
        <w:t xml:space="preserve"> di dunia </w:t>
      </w:r>
      <w:proofErr w:type="spellStart"/>
      <w:r w:rsidRPr="00510380">
        <w:rPr>
          <w:rFonts w:ascii="Garamond" w:eastAsia="Garamond" w:hAnsi="Garamond" w:cs="Times New Roman"/>
          <w:bCs/>
          <w:color w:val="000000"/>
          <w:sz w:val="26"/>
          <w:szCs w:val="26"/>
          <w:lang w:val="en-US"/>
        </w:rPr>
        <w:t>nyata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Melalui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proyek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bersama</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tugas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kolaboratif</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siswa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belajar</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bekerja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sama</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menghargai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peran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masing</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masing</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menghasilkan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solusi</w:t>
      </w:r>
      <w:proofErr w:type="spellEnd"/>
      <w:r w:rsidRPr="00510380">
        <w:rPr>
          <w:rFonts w:ascii="Garamond" w:eastAsia="Garamond" w:hAnsi="Garamond" w:cs="Times New Roman"/>
          <w:bCs/>
          <w:color w:val="000000"/>
          <w:sz w:val="26"/>
          <w:szCs w:val="26"/>
          <w:lang w:val="en-US"/>
        </w:rPr>
        <w:t xml:space="preserve"> yang </w:t>
      </w:r>
      <w:proofErr w:type="spellStart"/>
      <w:r w:rsidRPr="00510380">
        <w:rPr>
          <w:rFonts w:ascii="Garamond" w:eastAsia="Garamond" w:hAnsi="Garamond" w:cs="Times New Roman"/>
          <w:bCs/>
          <w:color w:val="000000"/>
          <w:sz w:val="26"/>
          <w:szCs w:val="26"/>
          <w:lang w:val="en-US"/>
        </w:rPr>
        <w:t>lebih</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baik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melalui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kontribusi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berbagai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perspektif</w:t>
      </w:r>
      <w:proofErr w:type="spellEnd"/>
      <w:r w:rsidRPr="00510380">
        <w:rPr>
          <w:rFonts w:ascii="Garamond" w:eastAsia="Garamond" w:hAnsi="Garamond" w:cs="Times New Roman"/>
          <w:bCs/>
          <w:color w:val="000000"/>
          <w:sz w:val="26"/>
          <w:szCs w:val="26"/>
          <w:lang w:val="en-US"/>
        </w:rPr>
        <w:t xml:space="preserve"> (4). </w:t>
      </w:r>
      <w:proofErr w:type="spellStart"/>
      <w:r w:rsidRPr="00510380">
        <w:rPr>
          <w:rFonts w:ascii="Garamond" w:eastAsia="Garamond" w:hAnsi="Garamond" w:cs="Times New Roman"/>
          <w:bCs/>
          <w:color w:val="000000"/>
          <w:sz w:val="26"/>
          <w:szCs w:val="26"/>
          <w:lang w:val="en-US"/>
        </w:rPr>
        <w:t>Kreativitas</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adalah</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kunci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untuk</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mengatasi</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tantangan</w:t>
      </w:r>
      <w:proofErr w:type="spellEnd"/>
      <w:r w:rsidRPr="00510380">
        <w:rPr>
          <w:rFonts w:ascii="Garamond" w:eastAsia="Garamond" w:hAnsi="Garamond" w:cs="Times New Roman"/>
          <w:bCs/>
          <w:color w:val="000000"/>
          <w:sz w:val="26"/>
          <w:szCs w:val="26"/>
          <w:lang w:val="en-US"/>
        </w:rPr>
        <w:t xml:space="preserve"> dan </w:t>
      </w:r>
      <w:proofErr w:type="spellStart"/>
      <w:r w:rsidRPr="00510380">
        <w:rPr>
          <w:rFonts w:ascii="Garamond" w:eastAsia="Garamond" w:hAnsi="Garamond" w:cs="Times New Roman"/>
          <w:bCs/>
          <w:color w:val="000000"/>
          <w:sz w:val="26"/>
          <w:szCs w:val="26"/>
          <w:lang w:val="en-US"/>
        </w:rPr>
        <w:t>memecahkan</w:t>
      </w:r>
      <w:proofErr w:type="spellEnd"/>
      <w:r w:rsidRPr="00510380">
        <w:rPr>
          <w:rFonts w:ascii="Garamond" w:eastAsia="Garamond" w:hAnsi="Garamond" w:cs="Times New Roman"/>
          <w:bCs/>
          <w:color w:val="000000"/>
          <w:sz w:val="26"/>
          <w:szCs w:val="26"/>
          <w:lang w:val="en-US"/>
        </w:rPr>
        <w:t xml:space="preserve"> </w:t>
      </w:r>
      <w:proofErr w:type="spellStart"/>
      <w:r w:rsidRPr="00510380">
        <w:rPr>
          <w:rFonts w:ascii="Garamond" w:eastAsia="Garamond" w:hAnsi="Garamond" w:cs="Times New Roman"/>
          <w:bCs/>
          <w:color w:val="000000"/>
          <w:sz w:val="26"/>
          <w:szCs w:val="26"/>
          <w:lang w:val="en-US"/>
        </w:rPr>
        <w:t>masalah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bCs/>
          <w:color w:val="000000"/>
          <w:sz w:val="26"/>
          <w:szCs w:val="26"/>
          <w:lang w:val="en-US"/>
        </w:rPr>
        <w:t>dengan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cara</w:t>
      </w:r>
      <w:proofErr w:type="spellEnd"/>
      <w:r w:rsidRPr="001E7183">
        <w:rPr>
          <w:rFonts w:ascii="Garamond" w:eastAsia="Garamond" w:hAnsi="Garamond"/>
          <w:bCs/>
          <w:color w:val="000000"/>
          <w:sz w:val="26"/>
          <w:szCs w:val="26"/>
          <w:lang w:val="en-US"/>
        </w:rPr>
        <w:t xml:space="preserve"> yang </w:t>
      </w:r>
      <w:proofErr w:type="spellStart"/>
      <w:r w:rsidRPr="001E7183">
        <w:rPr>
          <w:rFonts w:ascii="Garamond" w:eastAsia="Garamond" w:hAnsi="Garamond"/>
          <w:bCs/>
          <w:color w:val="000000"/>
          <w:sz w:val="26"/>
          <w:szCs w:val="26"/>
          <w:lang w:val="en-US"/>
        </w:rPr>
        <w:t>inovatif</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Siswa</w:t>
      </w:r>
      <w:proofErr w:type="spellEnd"/>
      <w:r w:rsidRPr="001E7183">
        <w:rPr>
          <w:rFonts w:ascii="Garamond" w:eastAsia="Garamond" w:hAnsi="Garamond"/>
          <w:bCs/>
          <w:color w:val="000000"/>
          <w:sz w:val="26"/>
          <w:szCs w:val="26"/>
          <w:lang w:val="en-US"/>
        </w:rPr>
        <w:t xml:space="preserve"> yang </w:t>
      </w:r>
      <w:proofErr w:type="spellStart"/>
      <w:r w:rsidRPr="001E7183">
        <w:rPr>
          <w:rFonts w:ascii="Garamond" w:eastAsia="Garamond" w:hAnsi="Garamond"/>
          <w:bCs/>
          <w:color w:val="000000"/>
          <w:sz w:val="26"/>
          <w:szCs w:val="26"/>
          <w:lang w:val="en-US"/>
        </w:rPr>
        <w:t>diberdayakan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untuk</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mengembangkan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kreativitas</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mereka</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belajar</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untuk</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berpikir</w:t>
      </w:r>
      <w:proofErr w:type="spellEnd"/>
      <w:r w:rsidRPr="001E7183">
        <w:rPr>
          <w:rFonts w:ascii="Garamond" w:eastAsia="Garamond" w:hAnsi="Garamond"/>
          <w:bCs/>
          <w:color w:val="000000"/>
          <w:sz w:val="26"/>
          <w:szCs w:val="26"/>
          <w:lang w:val="en-US"/>
        </w:rPr>
        <w:t xml:space="preserve"> di </w:t>
      </w:r>
      <w:proofErr w:type="spellStart"/>
      <w:r w:rsidRPr="001E7183">
        <w:rPr>
          <w:rFonts w:ascii="Garamond" w:eastAsia="Garamond" w:hAnsi="Garamond"/>
          <w:bCs/>
          <w:color w:val="000000"/>
          <w:sz w:val="26"/>
          <w:szCs w:val="26"/>
          <w:lang w:val="en-US"/>
        </w:rPr>
        <w:t>luar</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batas</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konvensional</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merangsang</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inovasi</w:t>
      </w:r>
      <w:proofErr w:type="spellEnd"/>
      <w:r w:rsidRPr="001E7183">
        <w:rPr>
          <w:rFonts w:ascii="Garamond" w:eastAsia="Garamond" w:hAnsi="Garamond"/>
          <w:bCs/>
          <w:color w:val="000000"/>
          <w:sz w:val="26"/>
          <w:szCs w:val="26"/>
          <w:lang w:val="en-US"/>
        </w:rPr>
        <w:t xml:space="preserve">, dan </w:t>
      </w:r>
      <w:proofErr w:type="spellStart"/>
      <w:r w:rsidRPr="001E7183">
        <w:rPr>
          <w:rFonts w:ascii="Garamond" w:eastAsia="Garamond" w:hAnsi="Garamond"/>
          <w:bCs/>
          <w:color w:val="000000"/>
          <w:sz w:val="26"/>
          <w:szCs w:val="26"/>
          <w:lang w:val="en-US"/>
        </w:rPr>
        <w:t>mengeksplorasi</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solusi</w:t>
      </w:r>
      <w:proofErr w:type="spellEnd"/>
      <w:r w:rsidRPr="001E7183">
        <w:rPr>
          <w:rFonts w:ascii="Garamond" w:eastAsia="Garamond" w:hAnsi="Garamond"/>
          <w:bCs/>
          <w:color w:val="000000"/>
          <w:sz w:val="26"/>
          <w:szCs w:val="26"/>
          <w:lang w:val="en-US"/>
        </w:rPr>
        <w:t xml:space="preserve"> yang </w:t>
      </w:r>
      <w:proofErr w:type="spellStart"/>
      <w:r w:rsidRPr="001E7183">
        <w:rPr>
          <w:rFonts w:ascii="Garamond" w:eastAsia="Garamond" w:hAnsi="Garamond"/>
          <w:bCs/>
          <w:color w:val="000000"/>
          <w:sz w:val="26"/>
          <w:szCs w:val="26"/>
          <w:lang w:val="en-US"/>
        </w:rPr>
        <w:t>belum</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terpikirkan</w:t>
      </w:r>
      <w:proofErr w:type="spellEnd"/>
      <w:r w:rsidRPr="001E7183">
        <w:rPr>
          <w:rFonts w:ascii="Garamond" w:eastAsia="Garamond" w:hAnsi="Garamond"/>
          <w:bCs/>
          <w:color w:val="000000"/>
          <w:sz w:val="26"/>
          <w:szCs w:val="26"/>
          <w:lang w:val="en-US"/>
        </w:rPr>
        <w:t xml:space="preserve"> </w:t>
      </w:r>
      <w:proofErr w:type="spellStart"/>
      <w:r w:rsidRPr="001E7183">
        <w:rPr>
          <w:rFonts w:ascii="Garamond" w:eastAsia="Garamond" w:hAnsi="Garamond"/>
          <w:bCs/>
          <w:color w:val="000000"/>
          <w:sz w:val="26"/>
          <w:szCs w:val="26"/>
          <w:lang w:val="en-US"/>
        </w:rPr>
        <w:t>sebelumnya</w:t>
      </w:r>
      <w:proofErr w:type="spellEnd"/>
      <w:r w:rsidRPr="001E7183">
        <w:rPr>
          <w:rFonts w:ascii="Garamond" w:eastAsia="Garamond" w:hAnsi="Garamond"/>
          <w:bCs/>
          <w:color w:val="000000"/>
          <w:sz w:val="26"/>
          <w:szCs w:val="26"/>
          <w:lang w:val="en-US"/>
        </w:rPr>
        <w:t xml:space="preserve">. </w:t>
      </w:r>
    </w:p>
    <w:p w14:paraId="3A94E80B" w14:textId="01FD99F0" w:rsidR="007D3489" w:rsidRPr="008A76A2" w:rsidRDefault="00510380" w:rsidP="008A76A2">
      <w:pPr>
        <w:spacing w:after="200"/>
        <w:ind w:firstLine="360"/>
        <w:jc w:val="both"/>
        <w:rPr>
          <w:rFonts w:ascii="Garamond" w:eastAsia="Garamond" w:hAnsi="Garamond" w:cs="Times New Roman"/>
          <w:bCs/>
          <w:color w:val="000000"/>
          <w:sz w:val="26"/>
          <w:szCs w:val="26"/>
          <w:lang w:val="en-US"/>
        </w:rPr>
      </w:pP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jangka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panjang</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penerapan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4C </w:t>
      </w:r>
      <w:proofErr w:type="spellStart"/>
      <w:r w:rsidRPr="001E7183">
        <w:rPr>
          <w:rFonts w:ascii="Garamond" w:eastAsia="Garamond" w:hAnsi="Garamond" w:cs="Times New Roman"/>
          <w:bCs/>
          <w:color w:val="000000"/>
          <w:sz w:val="26"/>
          <w:szCs w:val="26"/>
          <w:lang w:val="en-US"/>
        </w:rPr>
        <w:t>ini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berdampak</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kemampuan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berhasil</w:t>
      </w:r>
      <w:proofErr w:type="spellEnd"/>
      <w:r w:rsidRPr="001E7183">
        <w:rPr>
          <w:rFonts w:ascii="Garamond" w:eastAsia="Garamond" w:hAnsi="Garamond" w:cs="Times New Roman"/>
          <w:bCs/>
          <w:color w:val="000000"/>
          <w:sz w:val="26"/>
          <w:szCs w:val="26"/>
          <w:lang w:val="en-US"/>
        </w:rPr>
        <w:t xml:space="preserve"> di dunia </w:t>
      </w:r>
      <w:proofErr w:type="spellStart"/>
      <w:r w:rsidRPr="001E7183">
        <w:rPr>
          <w:rFonts w:ascii="Garamond" w:eastAsia="Garamond" w:hAnsi="Garamond" w:cs="Times New Roman"/>
          <w:bCs/>
          <w:color w:val="000000"/>
          <w:sz w:val="26"/>
          <w:szCs w:val="26"/>
          <w:lang w:val="en-US"/>
        </w:rPr>
        <w:t>kerja</w:t>
      </w:r>
      <w:proofErr w:type="spellEnd"/>
      <w:r w:rsidRPr="001E7183">
        <w:rPr>
          <w:rFonts w:ascii="Garamond" w:eastAsia="Garamond" w:hAnsi="Garamond" w:cs="Times New Roman"/>
          <w:bCs/>
          <w:color w:val="000000"/>
          <w:sz w:val="26"/>
          <w:szCs w:val="26"/>
          <w:lang w:val="en-US"/>
        </w:rPr>
        <w:t xml:space="preserve">. Perusahaan dan </w:t>
      </w:r>
      <w:proofErr w:type="spellStart"/>
      <w:r w:rsidRPr="001E7183">
        <w:rPr>
          <w:rFonts w:ascii="Garamond" w:eastAsia="Garamond" w:hAnsi="Garamond" w:cs="Times New Roman"/>
          <w:bCs/>
          <w:color w:val="000000"/>
          <w:sz w:val="26"/>
          <w:szCs w:val="26"/>
          <w:lang w:val="en-US"/>
        </w:rPr>
        <w:t>organisasi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menghargai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individu</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memiliki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pengetahuan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akademis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soft skills yang </w:t>
      </w:r>
      <w:proofErr w:type="spellStart"/>
      <w:r w:rsidRPr="001E7183">
        <w:rPr>
          <w:rFonts w:ascii="Garamond" w:eastAsia="Garamond" w:hAnsi="Garamond" w:cs="Times New Roman"/>
          <w:bCs/>
          <w:color w:val="000000"/>
          <w:sz w:val="26"/>
          <w:szCs w:val="26"/>
          <w:lang w:val="en-US"/>
        </w:rPr>
        <w:t>kuat</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memiliki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kemampuan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berpikir</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kritis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berkomunikasi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baik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mampu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bekerja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sama</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kreatif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akan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menghadapi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tuntutan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pekerjaan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semakin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kompleks</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dinamis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Selain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itu</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penerapan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4C juga </w:t>
      </w:r>
      <w:proofErr w:type="spellStart"/>
      <w:r w:rsidRPr="001E7183">
        <w:rPr>
          <w:rFonts w:ascii="Garamond" w:eastAsia="Garamond" w:hAnsi="Garamond" w:cs="Times New Roman"/>
          <w:bCs/>
          <w:color w:val="000000"/>
          <w:sz w:val="26"/>
          <w:szCs w:val="26"/>
          <w:lang w:val="en-US"/>
        </w:rPr>
        <w:t>memberikan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dampak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positif</w:t>
      </w:r>
      <w:proofErr w:type="spellEnd"/>
      <w:r w:rsidRPr="001E7183">
        <w:rPr>
          <w:rFonts w:ascii="Garamond" w:eastAsia="Garamond" w:hAnsi="Garamond" w:cs="Times New Roman"/>
          <w:bCs/>
          <w:color w:val="000000"/>
          <w:sz w:val="26"/>
          <w:szCs w:val="26"/>
          <w:lang w:val="en-US"/>
        </w:rPr>
        <w:t xml:space="preserve"> pada </w:t>
      </w:r>
      <w:proofErr w:type="spellStart"/>
      <w:r w:rsidRPr="001E7183">
        <w:rPr>
          <w:rFonts w:ascii="Garamond" w:eastAsia="Garamond" w:hAnsi="Garamond" w:cs="Times New Roman"/>
          <w:bCs/>
          <w:color w:val="000000"/>
          <w:sz w:val="26"/>
          <w:szCs w:val="26"/>
          <w:lang w:val="en-US"/>
        </w:rPr>
        <w:t>perkembangan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pribadi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Mereka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percaya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diri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mandiri</w:t>
      </w:r>
      <w:proofErr w:type="spellEnd"/>
      <w:r w:rsidRPr="001E7183">
        <w:rPr>
          <w:rFonts w:ascii="Garamond" w:eastAsia="Garamond" w:hAnsi="Garamond" w:cs="Times New Roman"/>
          <w:bCs/>
          <w:color w:val="000000"/>
          <w:sz w:val="26"/>
          <w:szCs w:val="26"/>
          <w:lang w:val="en-US"/>
        </w:rPr>
        <w:t xml:space="preserve">, dan </w:t>
      </w:r>
      <w:proofErr w:type="spellStart"/>
      <w:r w:rsidRPr="001E7183">
        <w:rPr>
          <w:rFonts w:ascii="Garamond" w:eastAsia="Garamond" w:hAnsi="Garamond" w:cs="Times New Roman"/>
          <w:bCs/>
          <w:color w:val="000000"/>
          <w:sz w:val="26"/>
          <w:szCs w:val="26"/>
          <w:lang w:val="en-US"/>
        </w:rPr>
        <w:t>siap</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menghadapi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perubahan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Secara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keseluruhan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integrasi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keterampilan</w:t>
      </w:r>
      <w:proofErr w:type="spellEnd"/>
      <w:r w:rsidRPr="001E7183">
        <w:rPr>
          <w:rFonts w:ascii="Garamond" w:eastAsia="Garamond" w:hAnsi="Garamond" w:cs="Times New Roman"/>
          <w:bCs/>
          <w:color w:val="000000"/>
          <w:sz w:val="26"/>
          <w:szCs w:val="26"/>
          <w:lang w:val="en-US"/>
        </w:rPr>
        <w:t xml:space="preserve"> 4C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pendidikan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tidak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hanya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membentuk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siswa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menjadi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pembelajar</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lebih</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komprehensif</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tetapi</w:t>
      </w:r>
      <w:proofErr w:type="spellEnd"/>
      <w:r w:rsidRPr="001E7183">
        <w:rPr>
          <w:rFonts w:ascii="Garamond" w:eastAsia="Garamond" w:hAnsi="Garamond" w:cs="Times New Roman"/>
          <w:bCs/>
          <w:color w:val="000000"/>
          <w:sz w:val="26"/>
          <w:szCs w:val="26"/>
          <w:lang w:val="en-US"/>
        </w:rPr>
        <w:t xml:space="preserve"> juga </w:t>
      </w:r>
      <w:proofErr w:type="spellStart"/>
      <w:r w:rsidRPr="001E7183">
        <w:rPr>
          <w:rFonts w:ascii="Garamond" w:eastAsia="Garamond" w:hAnsi="Garamond" w:cs="Times New Roman"/>
          <w:bCs/>
          <w:color w:val="000000"/>
          <w:sz w:val="26"/>
          <w:szCs w:val="26"/>
          <w:lang w:val="en-US"/>
        </w:rPr>
        <w:t>membekali</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mereka</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dengan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kemampuan</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diperlukan</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untuk</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sukses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dalam</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masyarakat</w:t>
      </w:r>
      <w:proofErr w:type="spellEnd"/>
      <w:r w:rsidRPr="001E7183">
        <w:rPr>
          <w:rFonts w:ascii="Garamond" w:eastAsia="Garamond" w:hAnsi="Garamond" w:cs="Times New Roman"/>
          <w:bCs/>
          <w:color w:val="000000"/>
          <w:sz w:val="26"/>
          <w:szCs w:val="26"/>
          <w:lang w:val="en-US"/>
        </w:rPr>
        <w:t xml:space="preserve"> dan dunia </w:t>
      </w:r>
      <w:proofErr w:type="spellStart"/>
      <w:r w:rsidRPr="001E7183">
        <w:rPr>
          <w:rFonts w:ascii="Garamond" w:eastAsia="Garamond" w:hAnsi="Garamond" w:cs="Times New Roman"/>
          <w:bCs/>
          <w:color w:val="000000"/>
          <w:sz w:val="26"/>
          <w:szCs w:val="26"/>
          <w:lang w:val="en-US"/>
        </w:rPr>
        <w:t>kerja</w:t>
      </w:r>
      <w:proofErr w:type="spellEnd"/>
      <w:r w:rsidRPr="001E7183">
        <w:rPr>
          <w:rFonts w:ascii="Garamond" w:eastAsia="Garamond" w:hAnsi="Garamond" w:cs="Times New Roman"/>
          <w:bCs/>
          <w:color w:val="000000"/>
          <w:sz w:val="26"/>
          <w:szCs w:val="26"/>
          <w:lang w:val="en-US"/>
        </w:rPr>
        <w:t xml:space="preserve"> yang </w:t>
      </w:r>
      <w:proofErr w:type="spellStart"/>
      <w:r w:rsidRPr="001E7183">
        <w:rPr>
          <w:rFonts w:ascii="Garamond" w:eastAsia="Garamond" w:hAnsi="Garamond" w:cs="Times New Roman"/>
          <w:bCs/>
          <w:color w:val="000000"/>
          <w:sz w:val="26"/>
          <w:szCs w:val="26"/>
          <w:lang w:val="en-US"/>
        </w:rPr>
        <w:t>terus</w:t>
      </w:r>
      <w:proofErr w:type="spellEnd"/>
      <w:r w:rsidRPr="001E7183">
        <w:rPr>
          <w:rFonts w:ascii="Garamond" w:eastAsia="Garamond" w:hAnsi="Garamond" w:cs="Times New Roman"/>
          <w:bCs/>
          <w:color w:val="000000"/>
          <w:sz w:val="26"/>
          <w:szCs w:val="26"/>
          <w:lang w:val="en-US"/>
        </w:rPr>
        <w:t xml:space="preserve"> </w:t>
      </w:r>
      <w:proofErr w:type="spellStart"/>
      <w:r w:rsidRPr="001E7183">
        <w:rPr>
          <w:rFonts w:ascii="Garamond" w:eastAsia="Garamond" w:hAnsi="Garamond" w:cs="Times New Roman"/>
          <w:bCs/>
          <w:color w:val="000000"/>
          <w:sz w:val="26"/>
          <w:szCs w:val="26"/>
          <w:lang w:val="en-US"/>
        </w:rPr>
        <w:t>berubah</w:t>
      </w:r>
      <w:proofErr w:type="spellEnd"/>
      <w:r w:rsidRPr="001E7183">
        <w:rPr>
          <w:rFonts w:ascii="Garamond" w:eastAsia="Garamond" w:hAnsi="Garamond" w:cs="Times New Roman"/>
          <w:bCs/>
          <w:color w:val="000000"/>
          <w:sz w:val="26"/>
          <w:szCs w:val="26"/>
          <w:lang w:val="en-US"/>
        </w:rPr>
        <w:t>.</w:t>
      </w:r>
      <w:r w:rsidRPr="001E7183">
        <w:rPr>
          <w:rStyle w:val="FootnoteReference"/>
          <w:rFonts w:ascii="Garamond" w:eastAsia="Garamond" w:hAnsi="Garamond" w:cs="Times New Roman"/>
          <w:bCs/>
          <w:color w:val="000000"/>
          <w:sz w:val="26"/>
          <w:szCs w:val="26"/>
          <w:lang w:val="en-US"/>
        </w:rPr>
        <w:footnoteReference w:id="13"/>
      </w:r>
    </w:p>
    <w:p w14:paraId="1D3E1842" w14:textId="77777777" w:rsidR="00187218" w:rsidRPr="001E7183" w:rsidRDefault="00187218" w:rsidP="00187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34185445" w14:textId="790734B8" w:rsidR="00C130BB" w:rsidRPr="001E7183"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1E7183">
        <w:rPr>
          <w:rFonts w:ascii="Garamond" w:eastAsia="Garamond" w:hAnsi="Garamond" w:cs="Times New Roman"/>
          <w:b/>
          <w:color w:val="000000"/>
          <w:sz w:val="26"/>
          <w:szCs w:val="26"/>
        </w:rPr>
        <w:t xml:space="preserve">KESIMPULAN </w:t>
      </w:r>
    </w:p>
    <w:p w14:paraId="06882611" w14:textId="77777777" w:rsidR="001E7183" w:rsidRPr="001E7183" w:rsidRDefault="00B051E7" w:rsidP="001E7183">
      <w:pPr>
        <w:ind w:firstLine="720"/>
        <w:jc w:val="both"/>
        <w:rPr>
          <w:rStyle w:val="15"/>
          <w:rFonts w:ascii="Garamond" w:hAnsi="Garamond" w:cs="Garamond"/>
          <w:color w:val="000000"/>
          <w:sz w:val="26"/>
          <w:szCs w:val="26"/>
          <w:u w:val="none"/>
        </w:rPr>
      </w:pPr>
      <w:r w:rsidRPr="001E7183">
        <w:rPr>
          <w:rFonts w:ascii="Garamond" w:eastAsia="Garamond" w:hAnsi="Garamond" w:cs="Times New Roman"/>
          <w:color w:val="000000"/>
          <w:sz w:val="26"/>
          <w:szCs w:val="26"/>
        </w:rPr>
        <w:tab/>
      </w:r>
      <w:r w:rsidR="001E7183" w:rsidRPr="001E7183">
        <w:rPr>
          <w:rStyle w:val="15"/>
          <w:rFonts w:ascii="Garamond" w:hAnsi="Garamond" w:cs="Garamond"/>
          <w:color w:val="000000"/>
          <w:sz w:val="26"/>
          <w:szCs w:val="26"/>
          <w:u w:val="none"/>
        </w:rPr>
        <w:t xml:space="preserve">Manajemen pembelajaran di kelas yang mengintegrasikan konsep 4C secara signifikan mendukung pengembangan keterampilan abad ke-21 siswa. Pembelajaran berbasis 4C meningkatkan keaktifan, kemandirian, dan kemampuan berpikir tingkat tinggi peserta didik. Guru bertindak sebagai fasilitator yang merancang kegiatan pembelajaran kolaboratif, komunikatif, kreatif, serta mendorong siswa memecahkan masalah secara kritis. Dengan manajemen pembelajaran yang tepat, penerapan 4C menciptakan suasana belajar yang lebih interaktif, inovatif, dan relevan bagi perkembangan siswa. </w:t>
      </w:r>
    </w:p>
    <w:p w14:paraId="71886351" w14:textId="77777777" w:rsidR="001E7183" w:rsidRPr="001E7183" w:rsidRDefault="001E7183" w:rsidP="001E7183">
      <w:pPr>
        <w:ind w:firstLine="720"/>
        <w:jc w:val="both"/>
        <w:rPr>
          <w:rStyle w:val="15"/>
          <w:rFonts w:ascii="Garamond" w:hAnsi="Garamond" w:cs="Garamond"/>
          <w:color w:val="000000"/>
          <w:sz w:val="26"/>
          <w:szCs w:val="26"/>
          <w:u w:val="none"/>
        </w:rPr>
      </w:pPr>
      <w:r w:rsidRPr="001E7183">
        <w:rPr>
          <w:rStyle w:val="15"/>
          <w:rFonts w:ascii="Garamond" w:hAnsi="Garamond" w:cs="Garamond"/>
          <w:color w:val="000000"/>
          <w:sz w:val="26"/>
          <w:szCs w:val="26"/>
          <w:u w:val="none"/>
        </w:rPr>
        <w:t xml:space="preserve">Penerapan 4C terbukti meningkatkan kemampuan komunikasi dan kolaborasi melalui aktivitas seperti presentasi, diskusi kelompok, dan kerja proyek. Kemampuan berpikir kritis siswa berkembang dengan adanya analisis masalah yang lebih mendalam, </w:t>
      </w:r>
      <w:r w:rsidRPr="001E7183">
        <w:rPr>
          <w:rStyle w:val="15"/>
          <w:rFonts w:ascii="Garamond" w:hAnsi="Garamond" w:cs="Garamond"/>
          <w:color w:val="000000"/>
          <w:sz w:val="26"/>
          <w:szCs w:val="26"/>
          <w:u w:val="none"/>
        </w:rPr>
        <w:lastRenderedPageBreak/>
        <w:t xml:space="preserve">sementara kreativitas terlihat dari ragam produk pembelajaran (misalnya poster, video, infografis) yang dihasilkan siswa. Selain itu, motivasi belajar dan pemahaman konsep siswa juga meningkat secara nyata sebagai efek penerapan 4C. </w:t>
      </w:r>
    </w:p>
    <w:p w14:paraId="316F6FF7" w14:textId="7D96B8EC" w:rsidR="001E7183" w:rsidRPr="001E7183" w:rsidRDefault="001E7183" w:rsidP="001E7183">
      <w:pPr>
        <w:ind w:firstLine="720"/>
        <w:jc w:val="both"/>
        <w:rPr>
          <w:rStyle w:val="15"/>
          <w:rFonts w:ascii="Garamond" w:hAnsi="Garamond" w:cs="Garamond"/>
          <w:color w:val="000000"/>
          <w:sz w:val="26"/>
          <w:szCs w:val="26"/>
          <w:u w:val="none"/>
        </w:rPr>
      </w:pPr>
      <w:r w:rsidRPr="001E7183">
        <w:rPr>
          <w:rStyle w:val="15"/>
          <w:rFonts w:ascii="Garamond" w:hAnsi="Garamond" w:cs="Garamond"/>
          <w:color w:val="000000"/>
          <w:sz w:val="26"/>
          <w:szCs w:val="26"/>
          <w:u w:val="none"/>
        </w:rPr>
        <w:t>Penggunaan sumber literatur akademik yang relevan, mutakhir, dan kredibel meningkatkan keabsahan temuan. Selain itu, kombinasi studi pustaka dengan wawancara terstruktur memperkaya analisis; data hasil wawancara guru dibandingkan dengan temuan pustaka untuk menghasilkan pemahaman yang lebih mendalam. Pendekatan ini memungkinkan triangulasi data, sehingga keandalan dan validitas kesimpulan penelitian menjadi lebih kuat.</w:t>
      </w:r>
      <w:r w:rsidR="007D3489">
        <w:rPr>
          <w:rStyle w:val="15"/>
          <w:rFonts w:ascii="Garamond" w:hAnsi="Garamond" w:cs="Garamond"/>
          <w:color w:val="000000"/>
          <w:sz w:val="26"/>
          <w:szCs w:val="26"/>
          <w:u w:val="none"/>
        </w:rPr>
        <w:t xml:space="preserve"> </w:t>
      </w:r>
      <w:r w:rsidRPr="001E7183">
        <w:rPr>
          <w:rStyle w:val="15"/>
          <w:rFonts w:ascii="Garamond" w:hAnsi="Garamond" w:cs="Garamond"/>
          <w:color w:val="000000"/>
          <w:sz w:val="26"/>
          <w:szCs w:val="26"/>
          <w:u w:val="none"/>
        </w:rPr>
        <w:t>Studi ini bersifat kualitatif studi kasus yang fokus pada satu madrasah (MTs Al-Falah Lamaru Balikpapan), sehingga temuan yang diperoleh bersifat deskriptif dan belum tentu dapat digeneralisasi ke konteks lain. Selain itu, penelitian lebih menekankan analisis kualitatif tanpa data kuantitatif, sehingga aspek pengukuran numerik dampak penerapan 4C tidak dieksplorasi secara mendalam.</w:t>
      </w:r>
    </w:p>
    <w:p w14:paraId="484B908C" w14:textId="77777777" w:rsidR="001E7183" w:rsidRPr="001E7183" w:rsidRDefault="001E7183" w:rsidP="001E7183">
      <w:pPr>
        <w:ind w:firstLine="720"/>
        <w:jc w:val="both"/>
        <w:rPr>
          <w:rStyle w:val="15"/>
          <w:rFonts w:ascii="Garamond" w:hAnsi="Garamond" w:cs="Garamond"/>
          <w:color w:val="000000"/>
          <w:sz w:val="26"/>
          <w:szCs w:val="26"/>
          <w:u w:val="none"/>
        </w:rPr>
      </w:pPr>
    </w:p>
    <w:p w14:paraId="7B53B8C1" w14:textId="77777777" w:rsidR="001E7183" w:rsidRDefault="001E7183" w:rsidP="001E7183">
      <w:pPr>
        <w:ind w:firstLine="720"/>
        <w:jc w:val="both"/>
        <w:rPr>
          <w:rStyle w:val="15"/>
          <w:rFonts w:ascii="Garamond" w:hAnsi="Garamond" w:cs="Garamond"/>
          <w:color w:val="000000"/>
          <w:sz w:val="26"/>
          <w:szCs w:val="26"/>
          <w:u w:val="none"/>
        </w:rPr>
      </w:pPr>
    </w:p>
    <w:p w14:paraId="50AE21BB" w14:textId="77777777" w:rsidR="007D3489" w:rsidRDefault="007D3489" w:rsidP="001E7183">
      <w:pPr>
        <w:ind w:firstLine="720"/>
        <w:jc w:val="both"/>
        <w:rPr>
          <w:rStyle w:val="15"/>
          <w:rFonts w:ascii="Garamond" w:hAnsi="Garamond" w:cs="Garamond"/>
          <w:color w:val="000000"/>
          <w:sz w:val="26"/>
          <w:szCs w:val="26"/>
          <w:u w:val="none"/>
        </w:rPr>
      </w:pPr>
    </w:p>
    <w:p w14:paraId="0FD38DDF" w14:textId="77777777" w:rsidR="007D3489" w:rsidRDefault="007D3489" w:rsidP="001E7183">
      <w:pPr>
        <w:ind w:firstLine="720"/>
        <w:jc w:val="both"/>
        <w:rPr>
          <w:rStyle w:val="15"/>
          <w:rFonts w:ascii="Garamond" w:hAnsi="Garamond" w:cs="Garamond"/>
          <w:color w:val="000000"/>
          <w:sz w:val="26"/>
          <w:szCs w:val="26"/>
          <w:u w:val="none"/>
        </w:rPr>
      </w:pPr>
    </w:p>
    <w:p w14:paraId="2597E4C7" w14:textId="247E8151" w:rsidR="007D3489" w:rsidRDefault="007D3489" w:rsidP="001E7183">
      <w:pPr>
        <w:ind w:firstLine="720"/>
        <w:jc w:val="both"/>
        <w:rPr>
          <w:rStyle w:val="15"/>
          <w:rFonts w:ascii="Garamond" w:hAnsi="Garamond" w:cs="Garamond"/>
          <w:color w:val="000000"/>
          <w:sz w:val="26"/>
          <w:szCs w:val="26"/>
          <w:u w:val="none"/>
        </w:rPr>
      </w:pPr>
    </w:p>
    <w:p w14:paraId="2433BE65" w14:textId="701BE47B" w:rsidR="008A76A2" w:rsidRDefault="008A76A2" w:rsidP="001E7183">
      <w:pPr>
        <w:ind w:firstLine="720"/>
        <w:jc w:val="both"/>
        <w:rPr>
          <w:rStyle w:val="15"/>
          <w:rFonts w:ascii="Garamond" w:hAnsi="Garamond" w:cs="Garamond"/>
          <w:color w:val="000000"/>
          <w:sz w:val="26"/>
          <w:szCs w:val="26"/>
          <w:u w:val="none"/>
        </w:rPr>
      </w:pPr>
    </w:p>
    <w:p w14:paraId="791940EF" w14:textId="58DD1393" w:rsidR="008A76A2" w:rsidRDefault="008A76A2" w:rsidP="001E7183">
      <w:pPr>
        <w:ind w:firstLine="720"/>
        <w:jc w:val="both"/>
        <w:rPr>
          <w:rStyle w:val="15"/>
          <w:rFonts w:ascii="Garamond" w:hAnsi="Garamond" w:cs="Garamond"/>
          <w:color w:val="000000"/>
          <w:sz w:val="26"/>
          <w:szCs w:val="26"/>
          <w:u w:val="none"/>
        </w:rPr>
      </w:pPr>
    </w:p>
    <w:p w14:paraId="3444C6E5" w14:textId="4D8F0686" w:rsidR="008A76A2" w:rsidRDefault="008A76A2" w:rsidP="001E7183">
      <w:pPr>
        <w:ind w:firstLine="720"/>
        <w:jc w:val="both"/>
        <w:rPr>
          <w:rStyle w:val="15"/>
          <w:rFonts w:ascii="Garamond" w:hAnsi="Garamond" w:cs="Garamond"/>
          <w:color w:val="000000"/>
          <w:sz w:val="26"/>
          <w:szCs w:val="26"/>
          <w:u w:val="none"/>
        </w:rPr>
      </w:pPr>
    </w:p>
    <w:p w14:paraId="02FA1987" w14:textId="4FB1F129" w:rsidR="008A76A2" w:rsidRDefault="008A76A2" w:rsidP="001E7183">
      <w:pPr>
        <w:ind w:firstLine="720"/>
        <w:jc w:val="both"/>
        <w:rPr>
          <w:rStyle w:val="15"/>
          <w:rFonts w:ascii="Garamond" w:hAnsi="Garamond" w:cs="Garamond"/>
          <w:color w:val="000000"/>
          <w:sz w:val="26"/>
          <w:szCs w:val="26"/>
          <w:u w:val="none"/>
        </w:rPr>
      </w:pPr>
    </w:p>
    <w:p w14:paraId="787D96AC" w14:textId="050A4118" w:rsidR="008A76A2" w:rsidRDefault="008A76A2" w:rsidP="001E7183">
      <w:pPr>
        <w:ind w:firstLine="720"/>
        <w:jc w:val="both"/>
        <w:rPr>
          <w:rStyle w:val="15"/>
          <w:rFonts w:ascii="Garamond" w:hAnsi="Garamond" w:cs="Garamond"/>
          <w:color w:val="000000"/>
          <w:sz w:val="26"/>
          <w:szCs w:val="26"/>
          <w:u w:val="none"/>
        </w:rPr>
      </w:pPr>
    </w:p>
    <w:p w14:paraId="756FEBE4" w14:textId="61B9702E" w:rsidR="008A76A2" w:rsidRDefault="008A76A2" w:rsidP="001E7183">
      <w:pPr>
        <w:ind w:firstLine="720"/>
        <w:jc w:val="both"/>
        <w:rPr>
          <w:rStyle w:val="15"/>
          <w:rFonts w:ascii="Garamond" w:hAnsi="Garamond" w:cs="Garamond"/>
          <w:color w:val="000000"/>
          <w:sz w:val="26"/>
          <w:szCs w:val="26"/>
          <w:u w:val="none"/>
        </w:rPr>
      </w:pPr>
    </w:p>
    <w:p w14:paraId="22117359" w14:textId="1282E09F" w:rsidR="008A76A2" w:rsidRDefault="008A76A2" w:rsidP="001E7183">
      <w:pPr>
        <w:ind w:firstLine="720"/>
        <w:jc w:val="both"/>
        <w:rPr>
          <w:rStyle w:val="15"/>
          <w:rFonts w:ascii="Garamond" w:hAnsi="Garamond" w:cs="Garamond"/>
          <w:color w:val="000000"/>
          <w:sz w:val="26"/>
          <w:szCs w:val="26"/>
          <w:u w:val="none"/>
        </w:rPr>
      </w:pPr>
    </w:p>
    <w:p w14:paraId="41EFEB95" w14:textId="2C2D9955" w:rsidR="008A76A2" w:rsidRDefault="008A76A2" w:rsidP="001E7183">
      <w:pPr>
        <w:ind w:firstLine="720"/>
        <w:jc w:val="both"/>
        <w:rPr>
          <w:rStyle w:val="15"/>
          <w:rFonts w:ascii="Garamond" w:hAnsi="Garamond" w:cs="Garamond"/>
          <w:color w:val="000000"/>
          <w:sz w:val="26"/>
          <w:szCs w:val="26"/>
          <w:u w:val="none"/>
        </w:rPr>
      </w:pPr>
    </w:p>
    <w:p w14:paraId="6C60226D" w14:textId="77777777" w:rsidR="008A76A2" w:rsidRPr="001E7183" w:rsidRDefault="008A76A2" w:rsidP="001E7183">
      <w:pPr>
        <w:ind w:firstLine="720"/>
        <w:jc w:val="both"/>
        <w:rPr>
          <w:rStyle w:val="15"/>
          <w:rFonts w:ascii="Garamond" w:hAnsi="Garamond" w:cs="Garamond"/>
          <w:color w:val="000000"/>
          <w:sz w:val="26"/>
          <w:szCs w:val="26"/>
          <w:u w:val="none"/>
        </w:rPr>
      </w:pPr>
      <w:bookmarkStart w:id="0" w:name="_GoBack"/>
      <w:bookmarkEnd w:id="0"/>
    </w:p>
    <w:p w14:paraId="5F0D1FB7" w14:textId="77777777" w:rsidR="001E7183" w:rsidRPr="001E7183" w:rsidRDefault="001E7183" w:rsidP="001E7183">
      <w:pPr>
        <w:rPr>
          <w:rStyle w:val="15"/>
          <w:rFonts w:ascii="Garamond" w:hAnsi="Garamond" w:cs="Garamond"/>
          <w:color w:val="000000"/>
          <w:sz w:val="26"/>
          <w:szCs w:val="26"/>
          <w:u w:val="none"/>
        </w:rPr>
      </w:pPr>
    </w:p>
    <w:p w14:paraId="30BC23B2" w14:textId="113CA831" w:rsidR="00B051E7" w:rsidRPr="001E7183" w:rsidRDefault="00B051E7" w:rsidP="001E7183">
      <w:pPr>
        <w:jc w:val="center"/>
        <w:rPr>
          <w:rFonts w:ascii="Garamond" w:eastAsia="Garamond" w:hAnsi="Garamond" w:cs="Garamond"/>
          <w:b/>
          <w:color w:val="000000"/>
          <w:sz w:val="26"/>
          <w:szCs w:val="26"/>
          <w:lang w:val="en"/>
        </w:rPr>
      </w:pPr>
      <w:r w:rsidRPr="001E7183">
        <w:rPr>
          <w:rFonts w:ascii="Garamond" w:eastAsia="Garamond" w:hAnsi="Garamond" w:cs="Garamond"/>
          <w:b/>
          <w:color w:val="000000"/>
          <w:sz w:val="26"/>
          <w:szCs w:val="26"/>
        </w:rPr>
        <w:lastRenderedPageBreak/>
        <w:t>DAFTAR PUSTAKA</w:t>
      </w:r>
    </w:p>
    <w:p w14:paraId="493FCF3A" w14:textId="21E13BED"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Ahyani</w:t>
      </w:r>
      <w:proofErr w:type="spellEnd"/>
      <w:r w:rsidRPr="001E7183">
        <w:rPr>
          <w:rFonts w:ascii="Garamond" w:eastAsia="Calibri" w:hAnsi="Garamond" w:cs="Garamond"/>
          <w:sz w:val="26"/>
          <w:szCs w:val="26"/>
          <w:lang w:val="en-US"/>
        </w:rPr>
        <w:t>, Edi. "</w:t>
      </w:r>
      <w:proofErr w:type="spellStart"/>
      <w:r w:rsidRPr="001E7183">
        <w:rPr>
          <w:rFonts w:ascii="Garamond" w:eastAsia="Calibri" w:hAnsi="Garamond" w:cs="Garamond"/>
          <w:sz w:val="26"/>
          <w:szCs w:val="26"/>
          <w:lang w:val="en-US"/>
        </w:rPr>
        <w:t>Penerapan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Konsep</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Pendidikan </w:t>
      </w:r>
      <w:proofErr w:type="spellStart"/>
      <w:r w:rsidRPr="001E7183">
        <w:rPr>
          <w:rFonts w:ascii="Garamond" w:eastAsia="Calibri" w:hAnsi="Garamond" w:cs="Garamond"/>
          <w:sz w:val="26"/>
          <w:szCs w:val="26"/>
          <w:lang w:val="en-US"/>
        </w:rPr>
        <w:t>Untuk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Kompetensi</w:t>
      </w:r>
      <w:proofErr w:type="spellEnd"/>
      <w:r w:rsidRPr="001E7183">
        <w:rPr>
          <w:rFonts w:ascii="Garamond" w:eastAsia="Calibri" w:hAnsi="Garamond" w:cs="Garamond"/>
          <w:sz w:val="26"/>
          <w:szCs w:val="26"/>
          <w:lang w:val="en-US"/>
        </w:rPr>
        <w:t xml:space="preserve"> Guru." </w:t>
      </w:r>
      <w:r w:rsidRPr="001E7183">
        <w:rPr>
          <w:rFonts w:ascii="Garamond" w:eastAsia="Calibri" w:hAnsi="Garamond" w:cs="Garamond"/>
          <w:i/>
          <w:iCs/>
          <w:sz w:val="26"/>
          <w:szCs w:val="26"/>
          <w:lang w:val="en-US"/>
        </w:rPr>
        <w:t>Indo-</w:t>
      </w:r>
      <w:proofErr w:type="spellStart"/>
      <w:r w:rsidRPr="001E7183">
        <w:rPr>
          <w:rFonts w:ascii="Garamond" w:eastAsia="Calibri" w:hAnsi="Garamond" w:cs="Garamond"/>
          <w:i/>
          <w:iCs/>
          <w:sz w:val="26"/>
          <w:szCs w:val="26"/>
          <w:lang w:val="en-US"/>
        </w:rPr>
        <w:t>MathEdu</w:t>
      </w:r>
      <w:proofErr w:type="spellEnd"/>
      <w:r w:rsidRPr="001E7183">
        <w:rPr>
          <w:rFonts w:ascii="Garamond" w:eastAsia="Calibri" w:hAnsi="Garamond" w:cs="Garamond"/>
          <w:i/>
          <w:iCs/>
          <w:sz w:val="26"/>
          <w:szCs w:val="26"/>
          <w:lang w:val="en-US"/>
        </w:rPr>
        <w:t xml:space="preserve"> Intellectuals Journal</w:t>
      </w:r>
      <w:r w:rsidRPr="001E7183">
        <w:rPr>
          <w:rFonts w:ascii="Garamond" w:eastAsia="Calibri" w:hAnsi="Garamond" w:cs="Garamond"/>
          <w:sz w:val="26"/>
          <w:szCs w:val="26"/>
          <w:lang w:val="en-US"/>
        </w:rPr>
        <w:t>, 4.3 (2023).</w:t>
      </w:r>
    </w:p>
    <w:p w14:paraId="2FFDAD6D"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r w:rsidRPr="001E7183">
        <w:rPr>
          <w:rFonts w:ascii="Garamond" w:eastAsia="Calibri" w:hAnsi="Garamond" w:cs="Garamond"/>
          <w:sz w:val="26"/>
          <w:szCs w:val="26"/>
          <w:lang w:val="en-US"/>
        </w:rPr>
        <w:t xml:space="preserve">Destiana, Eem Merani, Dimas Sartika, dan Nur Puspitasari. "Management Pendidikan Abad 21, </w:t>
      </w:r>
      <w:proofErr w:type="spellStart"/>
      <w:r w:rsidRPr="001E7183">
        <w:rPr>
          <w:rFonts w:ascii="Garamond" w:eastAsia="Calibri" w:hAnsi="Garamond" w:cs="Garamond"/>
          <w:sz w:val="26"/>
          <w:szCs w:val="26"/>
          <w:lang w:val="en-US"/>
        </w:rPr>
        <w:t>Globalisasi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Teknologi</w:t>
      </w:r>
      <w:proofErr w:type="spellEnd"/>
      <w:r w:rsidRPr="001E7183">
        <w:rPr>
          <w:rFonts w:ascii="Garamond" w:eastAsia="Calibri" w:hAnsi="Garamond" w:cs="Garamond"/>
          <w:sz w:val="26"/>
          <w:szCs w:val="26"/>
          <w:lang w:val="en-US"/>
        </w:rPr>
        <w:t>." November, 2025.</w:t>
      </w:r>
    </w:p>
    <w:p w14:paraId="31F301C5"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Hardhaneszha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Azzafira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Jazzylfa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Ratu</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Asiah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Narivany</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Khairunnisa</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Tsuroya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Puteri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Ridhallah</w:t>
      </w:r>
      <w:proofErr w:type="spellEnd"/>
      <w:r w:rsidRPr="001E7183">
        <w:rPr>
          <w:rFonts w:ascii="Garamond" w:eastAsia="Calibri" w:hAnsi="Garamond" w:cs="Garamond"/>
          <w:sz w:val="26"/>
          <w:szCs w:val="26"/>
          <w:lang w:val="en-US"/>
        </w:rPr>
        <w:t>. "</w:t>
      </w:r>
      <w:proofErr w:type="spellStart"/>
      <w:r w:rsidRPr="001E7183">
        <w:rPr>
          <w:rFonts w:ascii="Garamond" w:eastAsia="Calibri" w:hAnsi="Garamond" w:cs="Garamond"/>
          <w:sz w:val="26"/>
          <w:szCs w:val="26"/>
          <w:lang w:val="en-US"/>
        </w:rPr>
        <w:t>Penerapan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Metode</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Inovatif</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Berbasis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Keterampilan</w:t>
      </w:r>
      <w:proofErr w:type="spellEnd"/>
      <w:r w:rsidRPr="001E7183">
        <w:rPr>
          <w:rFonts w:ascii="Garamond" w:eastAsia="Calibri" w:hAnsi="Garamond" w:cs="Garamond"/>
          <w:sz w:val="26"/>
          <w:szCs w:val="26"/>
          <w:lang w:val="en-US"/>
        </w:rPr>
        <w:t xml:space="preserve"> 4C Di </w:t>
      </w:r>
      <w:proofErr w:type="spellStart"/>
      <w:r w:rsidRPr="001E7183">
        <w:rPr>
          <w:rFonts w:ascii="Garamond" w:eastAsia="Calibri" w:hAnsi="Garamond" w:cs="Garamond"/>
          <w:sz w:val="26"/>
          <w:szCs w:val="26"/>
          <w:lang w:val="en-US"/>
        </w:rPr>
        <w:t>Sekolah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Menengah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Pertama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Upaya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Kualitas</w:t>
      </w:r>
      <w:proofErr w:type="spellEnd"/>
      <w:r w:rsidRPr="001E7183">
        <w:rPr>
          <w:rFonts w:ascii="Garamond" w:eastAsia="Calibri" w:hAnsi="Garamond" w:cs="Garamond"/>
          <w:sz w:val="26"/>
          <w:szCs w:val="26"/>
          <w:lang w:val="en-US"/>
        </w:rPr>
        <w:t xml:space="preserve"> Pendidikan Abad 21." </w:t>
      </w:r>
      <w:r w:rsidRPr="001E7183">
        <w:rPr>
          <w:rFonts w:ascii="Garamond" w:eastAsia="Calibri" w:hAnsi="Garamond" w:cs="Garamond"/>
          <w:i/>
          <w:iCs/>
          <w:sz w:val="26"/>
          <w:szCs w:val="26"/>
          <w:lang w:val="en-US"/>
        </w:rPr>
        <w:t xml:space="preserve">TADZKIRAH: </w:t>
      </w:r>
      <w:proofErr w:type="spellStart"/>
      <w:r w:rsidRPr="001E7183">
        <w:rPr>
          <w:rFonts w:ascii="Garamond" w:eastAsia="Calibri" w:hAnsi="Garamond" w:cs="Garamond"/>
          <w:i/>
          <w:iCs/>
          <w:sz w:val="26"/>
          <w:szCs w:val="26"/>
          <w:lang w:val="en-US"/>
        </w:rPr>
        <w:t>Jurnal</w:t>
      </w:r>
      <w:proofErr w:type="spellEnd"/>
      <w:r w:rsidRPr="001E7183">
        <w:rPr>
          <w:rFonts w:ascii="Garamond" w:eastAsia="Calibri" w:hAnsi="Garamond" w:cs="Garamond"/>
          <w:i/>
          <w:iCs/>
          <w:sz w:val="26"/>
          <w:szCs w:val="26"/>
          <w:lang w:val="en-US"/>
        </w:rPr>
        <w:t xml:space="preserve"> Pendidikan Dasar</w:t>
      </w:r>
      <w:r w:rsidRPr="001E7183">
        <w:rPr>
          <w:rFonts w:ascii="Garamond" w:eastAsia="Calibri" w:hAnsi="Garamond" w:cs="Garamond"/>
          <w:sz w:val="26"/>
          <w:szCs w:val="26"/>
          <w:lang w:val="en-US"/>
        </w:rPr>
        <w:t>, 10 (2025).</w:t>
      </w:r>
    </w:p>
    <w:p w14:paraId="5297ADDE"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r w:rsidRPr="001E7183">
        <w:rPr>
          <w:rFonts w:ascii="Garamond" w:eastAsia="Calibri" w:hAnsi="Garamond" w:cs="Garamond"/>
          <w:sz w:val="26"/>
          <w:szCs w:val="26"/>
          <w:lang w:val="en-US"/>
        </w:rPr>
        <w:t xml:space="preserve">Jannah, Zahra, dan Rustam </w:t>
      </w:r>
      <w:proofErr w:type="spellStart"/>
      <w:r w:rsidRPr="001E7183">
        <w:rPr>
          <w:rFonts w:ascii="Garamond" w:eastAsia="Calibri" w:hAnsi="Garamond" w:cs="Garamond"/>
          <w:sz w:val="26"/>
          <w:szCs w:val="26"/>
          <w:lang w:val="en-US"/>
        </w:rPr>
        <w:t>Rustam</w:t>
      </w:r>
      <w:proofErr w:type="spellEnd"/>
      <w:r w:rsidRPr="001E7183">
        <w:rPr>
          <w:rFonts w:ascii="Garamond" w:eastAsia="Calibri" w:hAnsi="Garamond" w:cs="Garamond"/>
          <w:sz w:val="26"/>
          <w:szCs w:val="26"/>
          <w:lang w:val="en-US"/>
        </w:rPr>
        <w:t>.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Keterampilan</w:t>
      </w:r>
      <w:proofErr w:type="spellEnd"/>
      <w:r w:rsidRPr="001E7183">
        <w:rPr>
          <w:rFonts w:ascii="Garamond" w:eastAsia="Calibri" w:hAnsi="Garamond" w:cs="Garamond"/>
          <w:sz w:val="26"/>
          <w:szCs w:val="26"/>
          <w:lang w:val="en-US"/>
        </w:rPr>
        <w:t xml:space="preserve"> 4C (Communication, Collaboration, Critical Thinking, Creativity) Pada </w:t>
      </w:r>
      <w:proofErr w:type="spellStart"/>
      <w:r w:rsidRPr="001E7183">
        <w:rPr>
          <w:rFonts w:ascii="Garamond" w:eastAsia="Calibri" w:hAnsi="Garamond" w:cs="Garamond"/>
          <w:sz w:val="26"/>
          <w:szCs w:val="26"/>
          <w:lang w:val="en-US"/>
        </w:rPr>
        <w:t>Siswa</w:t>
      </w:r>
      <w:proofErr w:type="spellEnd"/>
      <w:r w:rsidRPr="001E7183">
        <w:rPr>
          <w:rFonts w:ascii="Garamond" w:eastAsia="Calibri" w:hAnsi="Garamond" w:cs="Garamond"/>
          <w:sz w:val="26"/>
          <w:szCs w:val="26"/>
          <w:lang w:val="en-US"/>
        </w:rPr>
        <w:t xml:space="preserve"> Di SMP IT Nurul Ilmi Medan." 8 (2025).</w:t>
      </w:r>
    </w:p>
    <w:p w14:paraId="1FF60C8B"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Luthfi</w:t>
      </w:r>
      <w:proofErr w:type="spellEnd"/>
      <w:r w:rsidRPr="001E7183">
        <w:rPr>
          <w:rFonts w:ascii="Garamond" w:eastAsia="Calibri" w:hAnsi="Garamond" w:cs="Garamond"/>
          <w:sz w:val="26"/>
          <w:szCs w:val="26"/>
          <w:lang w:val="en-US"/>
        </w:rPr>
        <w:t xml:space="preserve">, Nadia, </w:t>
      </w:r>
      <w:proofErr w:type="spellStart"/>
      <w:r w:rsidRPr="001E7183">
        <w:rPr>
          <w:rFonts w:ascii="Garamond" w:eastAsia="Calibri" w:hAnsi="Garamond" w:cs="Garamond"/>
          <w:sz w:val="26"/>
          <w:szCs w:val="26"/>
          <w:lang w:val="en-US"/>
        </w:rPr>
        <w:t>Imas</w:t>
      </w:r>
      <w:proofErr w:type="spellEnd"/>
      <w:r w:rsidRPr="001E7183">
        <w:rPr>
          <w:rFonts w:ascii="Garamond" w:eastAsia="Calibri" w:hAnsi="Garamond" w:cs="Garamond"/>
          <w:sz w:val="26"/>
          <w:szCs w:val="26"/>
          <w:lang w:val="en-US"/>
        </w:rPr>
        <w:t xml:space="preserve"> Wahyu Agustina, dan Hanip Pujiati. "The Incorporation of the 4C Skills in the Lesson Plans of Grade Eight." </w:t>
      </w:r>
      <w:r w:rsidRPr="001E7183">
        <w:rPr>
          <w:rFonts w:ascii="Garamond" w:eastAsia="Calibri" w:hAnsi="Garamond" w:cs="Garamond"/>
          <w:i/>
          <w:iCs/>
          <w:sz w:val="26"/>
          <w:szCs w:val="26"/>
          <w:lang w:val="en-US"/>
        </w:rPr>
        <w:t>Stairs</w:t>
      </w:r>
      <w:r w:rsidRPr="001E7183">
        <w:rPr>
          <w:rFonts w:ascii="Garamond" w:eastAsia="Calibri" w:hAnsi="Garamond" w:cs="Garamond"/>
          <w:sz w:val="26"/>
          <w:szCs w:val="26"/>
          <w:lang w:val="en-US"/>
        </w:rPr>
        <w:t>, 4.1 (2023), doi:10.21009/stairs.4.1.5.</w:t>
      </w:r>
    </w:p>
    <w:p w14:paraId="3D4C03BE" w14:textId="1424BA4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Mukarromah</w:t>
      </w:r>
      <w:proofErr w:type="spellEnd"/>
      <w:r w:rsidRPr="001E7183">
        <w:rPr>
          <w:rFonts w:ascii="Garamond" w:eastAsia="Calibri" w:hAnsi="Garamond" w:cs="Garamond"/>
          <w:sz w:val="26"/>
          <w:szCs w:val="26"/>
          <w:lang w:val="en-US"/>
        </w:rPr>
        <w:t xml:space="preserve">, Siti, </w:t>
      </w:r>
      <w:proofErr w:type="spellStart"/>
      <w:r w:rsidRPr="001E7183">
        <w:rPr>
          <w:rFonts w:ascii="Garamond" w:eastAsia="Calibri" w:hAnsi="Garamond" w:cs="Garamond"/>
          <w:sz w:val="26"/>
          <w:szCs w:val="26"/>
          <w:lang w:val="en-US"/>
        </w:rPr>
        <w:t>Arini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Rosyidah</w:t>
      </w:r>
      <w:proofErr w:type="spellEnd"/>
      <w:r w:rsidRPr="001E7183">
        <w:rPr>
          <w:rFonts w:ascii="Garamond" w:eastAsia="Calibri" w:hAnsi="Garamond" w:cs="Garamond"/>
          <w:sz w:val="26"/>
          <w:szCs w:val="26"/>
          <w:lang w:val="en-US"/>
        </w:rPr>
        <w:t>, dan Dewi Nur Musthofiyah.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Pembelajaran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Dalam</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Mutu Pendidikan Di Madrasah." </w:t>
      </w:r>
      <w:proofErr w:type="spellStart"/>
      <w:r w:rsidRPr="001E7183">
        <w:rPr>
          <w:rFonts w:ascii="Garamond" w:eastAsia="Calibri" w:hAnsi="Garamond" w:cs="Garamond"/>
          <w:i/>
          <w:iCs/>
          <w:sz w:val="26"/>
          <w:szCs w:val="26"/>
          <w:lang w:val="en-US"/>
        </w:rPr>
        <w:t>Ar-Rosikhun</w:t>
      </w:r>
      <w:proofErr w:type="spellEnd"/>
      <w:r w:rsidRPr="001E7183">
        <w:rPr>
          <w:rFonts w:ascii="Garamond" w:eastAsia="Calibri" w:hAnsi="Garamond" w:cs="Garamond"/>
          <w:i/>
          <w:iCs/>
          <w:sz w:val="26"/>
          <w:szCs w:val="26"/>
          <w:lang w:val="en-US"/>
        </w:rPr>
        <w:t xml:space="preserve">: </w:t>
      </w:r>
      <w:proofErr w:type="spellStart"/>
      <w:r w:rsidRPr="001E7183">
        <w:rPr>
          <w:rFonts w:ascii="Garamond" w:eastAsia="Calibri" w:hAnsi="Garamond" w:cs="Garamond"/>
          <w:i/>
          <w:iCs/>
          <w:sz w:val="26"/>
          <w:szCs w:val="26"/>
          <w:lang w:val="en-US"/>
        </w:rPr>
        <w:t>Jurnal</w:t>
      </w:r>
      <w:proofErr w:type="spellEnd"/>
      <w:r w:rsidRPr="001E7183">
        <w:rPr>
          <w:rFonts w:ascii="Garamond" w:eastAsia="Calibri" w:hAnsi="Garamond" w:cs="Garamond"/>
          <w:i/>
          <w:iCs/>
          <w:sz w:val="26"/>
          <w:szCs w:val="26"/>
          <w:lang w:val="en-US"/>
        </w:rPr>
        <w:t xml:space="preserve"> </w:t>
      </w:r>
      <w:proofErr w:type="spellStart"/>
      <w:r w:rsidRPr="001E7183">
        <w:rPr>
          <w:rFonts w:ascii="Garamond" w:eastAsia="Calibri" w:hAnsi="Garamond" w:cs="Garamond"/>
          <w:i/>
          <w:iCs/>
          <w:sz w:val="26"/>
          <w:szCs w:val="26"/>
          <w:lang w:val="en-US"/>
        </w:rPr>
        <w:t>Manajemen</w:t>
      </w:r>
      <w:proofErr w:type="spellEnd"/>
      <w:r w:rsidRPr="001E7183">
        <w:rPr>
          <w:rFonts w:ascii="Garamond" w:eastAsia="Calibri" w:hAnsi="Garamond" w:cs="Garamond"/>
          <w:i/>
          <w:iCs/>
          <w:sz w:val="26"/>
          <w:szCs w:val="26"/>
          <w:lang w:val="en-US"/>
        </w:rPr>
        <w:t xml:space="preserve"> Pendidikan Islam</w:t>
      </w:r>
      <w:r w:rsidRPr="001E7183">
        <w:rPr>
          <w:rFonts w:ascii="Garamond" w:eastAsia="Calibri" w:hAnsi="Garamond" w:cs="Garamond"/>
          <w:sz w:val="26"/>
          <w:szCs w:val="26"/>
          <w:lang w:val="en-US"/>
        </w:rPr>
        <w:t>, 1.1 (2021).</w:t>
      </w:r>
    </w:p>
    <w:p w14:paraId="2838624C"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Nurhayati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Ika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Karso</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Pramono</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Amalina</w:t>
      </w:r>
      <w:proofErr w:type="spellEnd"/>
      <w:r w:rsidRPr="001E7183">
        <w:rPr>
          <w:rFonts w:ascii="Garamond" w:eastAsia="Calibri" w:hAnsi="Garamond" w:cs="Garamond"/>
          <w:sz w:val="26"/>
          <w:szCs w:val="26"/>
          <w:lang w:val="en-US"/>
        </w:rPr>
        <w:t xml:space="preserve"> Farida. "</w:t>
      </w:r>
      <w:proofErr w:type="spellStart"/>
      <w:r w:rsidRPr="001E7183">
        <w:rPr>
          <w:rFonts w:ascii="Garamond" w:eastAsia="Calibri" w:hAnsi="Garamond" w:cs="Garamond"/>
          <w:sz w:val="26"/>
          <w:szCs w:val="26"/>
          <w:lang w:val="en-US"/>
        </w:rPr>
        <w:t>Jurnal</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Basicedu</w:t>
      </w:r>
      <w:proofErr w:type="spellEnd"/>
      <w:r w:rsidRPr="001E7183">
        <w:rPr>
          <w:rFonts w:ascii="Garamond" w:eastAsia="Calibri" w:hAnsi="Garamond" w:cs="Garamond"/>
          <w:sz w:val="26"/>
          <w:szCs w:val="26"/>
          <w:lang w:val="en-US"/>
        </w:rPr>
        <w:t>", 8.1 (2024).</w:t>
      </w:r>
    </w:p>
    <w:p w14:paraId="161FC206" w14:textId="2F24387A"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Radifan</w:t>
      </w:r>
      <w:proofErr w:type="spellEnd"/>
      <w:r w:rsidRPr="001E7183">
        <w:rPr>
          <w:rFonts w:ascii="Garamond" w:eastAsia="Calibri" w:hAnsi="Garamond" w:cs="Garamond"/>
          <w:sz w:val="26"/>
          <w:szCs w:val="26"/>
          <w:lang w:val="en-US"/>
        </w:rPr>
        <w:t xml:space="preserve">, Muhammad </w:t>
      </w:r>
      <w:proofErr w:type="spellStart"/>
      <w:r w:rsidRPr="001E7183">
        <w:rPr>
          <w:rFonts w:ascii="Garamond" w:eastAsia="Calibri" w:hAnsi="Garamond" w:cs="Garamond"/>
          <w:sz w:val="26"/>
          <w:szCs w:val="26"/>
          <w:lang w:val="en-US"/>
        </w:rPr>
        <w:t>Fadil</w:t>
      </w:r>
      <w:proofErr w:type="spellEnd"/>
      <w:r w:rsidRPr="001E7183">
        <w:rPr>
          <w:rFonts w:ascii="Garamond" w:eastAsia="Calibri" w:hAnsi="Garamond" w:cs="Garamond"/>
          <w:sz w:val="26"/>
          <w:szCs w:val="26"/>
          <w:lang w:val="en-US"/>
        </w:rPr>
        <w:t>, dan Ratna Dewanti. "The Incorporation of 4C Skills in Senior High School English Teachers’ Lesson Plans." </w:t>
      </w:r>
      <w:r w:rsidRPr="001E7183">
        <w:rPr>
          <w:rFonts w:ascii="Garamond" w:eastAsia="Calibri" w:hAnsi="Garamond" w:cs="Garamond"/>
          <w:i/>
          <w:iCs/>
          <w:sz w:val="26"/>
          <w:szCs w:val="26"/>
          <w:lang w:val="en-US"/>
        </w:rPr>
        <w:t>Stairs</w:t>
      </w:r>
      <w:r w:rsidRPr="001E7183">
        <w:rPr>
          <w:rFonts w:ascii="Garamond" w:eastAsia="Calibri" w:hAnsi="Garamond" w:cs="Garamond"/>
          <w:sz w:val="26"/>
          <w:szCs w:val="26"/>
          <w:lang w:val="en-US"/>
        </w:rPr>
        <w:t>, 1.2 (2020).</w:t>
      </w:r>
    </w:p>
    <w:p w14:paraId="5B630D6F"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Sapitri</w:t>
      </w:r>
      <w:proofErr w:type="spellEnd"/>
      <w:r w:rsidRPr="001E7183">
        <w:rPr>
          <w:rFonts w:ascii="Garamond" w:eastAsia="Calibri" w:hAnsi="Garamond" w:cs="Garamond"/>
          <w:sz w:val="26"/>
          <w:szCs w:val="26"/>
          <w:lang w:val="en-US"/>
        </w:rPr>
        <w:t xml:space="preserve">, N K I, I M Ardana, dan I M </w:t>
      </w:r>
      <w:proofErr w:type="spellStart"/>
      <w:r w:rsidRPr="001E7183">
        <w:rPr>
          <w:rFonts w:ascii="Garamond" w:eastAsia="Calibri" w:hAnsi="Garamond" w:cs="Garamond"/>
          <w:sz w:val="26"/>
          <w:szCs w:val="26"/>
          <w:lang w:val="en-US"/>
        </w:rPr>
        <w:t>Gunamantha</w:t>
      </w:r>
      <w:proofErr w:type="spellEnd"/>
      <w:r w:rsidRPr="001E7183">
        <w:rPr>
          <w:rFonts w:ascii="Garamond" w:eastAsia="Calibri" w:hAnsi="Garamond" w:cs="Garamond"/>
          <w:sz w:val="26"/>
          <w:szCs w:val="26"/>
          <w:lang w:val="en-US"/>
        </w:rPr>
        <w:t>. "</w:t>
      </w:r>
      <w:proofErr w:type="spellStart"/>
      <w:r w:rsidRPr="001E7183">
        <w:rPr>
          <w:rFonts w:ascii="Garamond" w:eastAsia="Calibri" w:hAnsi="Garamond" w:cs="Garamond"/>
          <w:sz w:val="26"/>
          <w:szCs w:val="26"/>
          <w:lang w:val="en-US"/>
        </w:rPr>
        <w:t>Pengembangan</w:t>
      </w:r>
      <w:proofErr w:type="spellEnd"/>
      <w:r w:rsidRPr="001E7183">
        <w:rPr>
          <w:rFonts w:ascii="Garamond" w:eastAsia="Calibri" w:hAnsi="Garamond" w:cs="Garamond"/>
          <w:sz w:val="26"/>
          <w:szCs w:val="26"/>
          <w:lang w:val="en-US"/>
        </w:rPr>
        <w:t xml:space="preserve"> LKPD </w:t>
      </w:r>
      <w:proofErr w:type="spellStart"/>
      <w:r w:rsidRPr="001E7183">
        <w:rPr>
          <w:rFonts w:ascii="Garamond" w:eastAsia="Calibri" w:hAnsi="Garamond" w:cs="Garamond"/>
          <w:sz w:val="26"/>
          <w:szCs w:val="26"/>
          <w:lang w:val="en-US"/>
        </w:rPr>
        <w:t>Berbasis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Pemecahan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Masalah</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Dengan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Pendekatan</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Untuk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Kemampuan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Berpikir</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Kritis</w:t>
      </w:r>
      <w:proofErr w:type="spellEnd"/>
      <w:r w:rsidRPr="001E7183">
        <w:rPr>
          <w:rFonts w:ascii="Garamond" w:eastAsia="Calibri" w:hAnsi="Garamond" w:cs="Garamond"/>
          <w:sz w:val="26"/>
          <w:szCs w:val="26"/>
          <w:lang w:val="en-US"/>
        </w:rPr>
        <w:t>." </w:t>
      </w:r>
      <w:r w:rsidRPr="001E7183">
        <w:rPr>
          <w:rFonts w:ascii="Garamond" w:eastAsia="Calibri" w:hAnsi="Garamond" w:cs="Garamond"/>
          <w:i/>
          <w:iCs/>
          <w:sz w:val="26"/>
          <w:szCs w:val="26"/>
          <w:lang w:val="en-US"/>
        </w:rPr>
        <w:t xml:space="preserve">PENDASI: </w:t>
      </w:r>
      <w:proofErr w:type="spellStart"/>
      <w:r w:rsidRPr="001E7183">
        <w:rPr>
          <w:rFonts w:ascii="Garamond" w:eastAsia="Calibri" w:hAnsi="Garamond" w:cs="Garamond"/>
          <w:i/>
          <w:iCs/>
          <w:sz w:val="26"/>
          <w:szCs w:val="26"/>
          <w:lang w:val="en-US"/>
        </w:rPr>
        <w:t>Jurnal</w:t>
      </w:r>
      <w:proofErr w:type="spellEnd"/>
      <w:r w:rsidRPr="001E7183">
        <w:rPr>
          <w:rFonts w:ascii="Garamond" w:eastAsia="Calibri" w:hAnsi="Garamond" w:cs="Garamond"/>
          <w:i/>
          <w:iCs/>
          <w:sz w:val="26"/>
          <w:szCs w:val="26"/>
          <w:lang w:val="en-US"/>
        </w:rPr>
        <w:t xml:space="preserve"> Pendidikan Dasar Indonesia</w:t>
      </w:r>
      <w:r w:rsidRPr="001E7183">
        <w:rPr>
          <w:rFonts w:ascii="Garamond" w:eastAsia="Calibri" w:hAnsi="Garamond" w:cs="Garamond"/>
          <w:sz w:val="26"/>
          <w:szCs w:val="26"/>
          <w:lang w:val="en-US"/>
        </w:rPr>
        <w:t>, 6.1 (2022).</w:t>
      </w:r>
    </w:p>
    <w:p w14:paraId="02075071"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Syahbani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Nispi</w:t>
      </w:r>
      <w:proofErr w:type="spellEnd"/>
      <w:r w:rsidRPr="001E7183">
        <w:rPr>
          <w:rFonts w:ascii="Garamond" w:eastAsia="Calibri" w:hAnsi="Garamond" w:cs="Garamond"/>
          <w:sz w:val="26"/>
          <w:szCs w:val="26"/>
          <w:lang w:val="en-US"/>
        </w:rPr>
        <w:t xml:space="preserve">, dan </w:t>
      </w:r>
      <w:proofErr w:type="spellStart"/>
      <w:r w:rsidRPr="001E7183">
        <w:rPr>
          <w:rFonts w:ascii="Garamond" w:eastAsia="Calibri" w:hAnsi="Garamond" w:cs="Garamond"/>
          <w:sz w:val="26"/>
          <w:szCs w:val="26"/>
          <w:lang w:val="en-US"/>
        </w:rPr>
        <w:t>Kasful</w:t>
      </w:r>
      <w:proofErr w:type="spellEnd"/>
      <w:r w:rsidRPr="001E7183">
        <w:rPr>
          <w:rFonts w:ascii="Garamond" w:eastAsia="Calibri" w:hAnsi="Garamond" w:cs="Garamond"/>
          <w:sz w:val="26"/>
          <w:szCs w:val="26"/>
          <w:lang w:val="en-US"/>
        </w:rPr>
        <w:t xml:space="preserve"> Anwar. "</w:t>
      </w:r>
      <w:proofErr w:type="spellStart"/>
      <w:r w:rsidRPr="001E7183">
        <w:rPr>
          <w:rFonts w:ascii="Garamond" w:eastAsia="Calibri" w:hAnsi="Garamond" w:cs="Garamond"/>
          <w:sz w:val="26"/>
          <w:szCs w:val="26"/>
          <w:lang w:val="en-US"/>
        </w:rPr>
        <w:t>Inovasi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Manajemen</w:t>
      </w:r>
      <w:proofErr w:type="spellEnd"/>
      <w:r w:rsidRPr="001E7183">
        <w:rPr>
          <w:rFonts w:ascii="Garamond" w:eastAsia="Calibri" w:hAnsi="Garamond" w:cs="Garamond"/>
          <w:sz w:val="26"/>
          <w:szCs w:val="26"/>
          <w:lang w:val="en-US"/>
        </w:rPr>
        <w:t xml:space="preserve"> Pendidikan </w:t>
      </w:r>
      <w:proofErr w:type="spellStart"/>
      <w:r w:rsidRPr="001E7183">
        <w:rPr>
          <w:rFonts w:ascii="Garamond" w:eastAsia="Calibri" w:hAnsi="Garamond" w:cs="Garamond"/>
          <w:sz w:val="26"/>
          <w:szCs w:val="26"/>
          <w:lang w:val="en-US"/>
        </w:rPr>
        <w:t>Berbasis</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Keterampilan</w:t>
      </w:r>
      <w:proofErr w:type="spellEnd"/>
      <w:r w:rsidRPr="001E7183">
        <w:rPr>
          <w:rFonts w:ascii="Garamond" w:eastAsia="Calibri" w:hAnsi="Garamond" w:cs="Garamond"/>
          <w:sz w:val="26"/>
          <w:szCs w:val="26"/>
          <w:lang w:val="en-US"/>
        </w:rPr>
        <w:t xml:space="preserve"> Abad 21 Di Madrasah </w:t>
      </w:r>
      <w:proofErr w:type="spellStart"/>
      <w:r w:rsidRPr="001E7183">
        <w:rPr>
          <w:rFonts w:ascii="Garamond" w:eastAsia="Calibri" w:hAnsi="Garamond" w:cs="Garamond"/>
          <w:sz w:val="26"/>
          <w:szCs w:val="26"/>
          <w:lang w:val="en-US"/>
        </w:rPr>
        <w:t>Tsanawiyah</w:t>
      </w:r>
      <w:proofErr w:type="spellEnd"/>
      <w:r w:rsidRPr="001E7183">
        <w:rPr>
          <w:rFonts w:ascii="Garamond" w:eastAsia="Calibri" w:hAnsi="Garamond" w:cs="Garamond"/>
          <w:sz w:val="26"/>
          <w:szCs w:val="26"/>
          <w:lang w:val="en-US"/>
        </w:rPr>
        <w:t xml:space="preserve">: Model </w:t>
      </w:r>
      <w:proofErr w:type="spellStart"/>
      <w:r w:rsidRPr="001E7183">
        <w:rPr>
          <w:rFonts w:ascii="Garamond" w:eastAsia="Calibri" w:hAnsi="Garamond" w:cs="Garamond"/>
          <w:sz w:val="26"/>
          <w:szCs w:val="26"/>
          <w:lang w:val="en-US"/>
        </w:rPr>
        <w:t>Integratif</w:t>
      </w:r>
      <w:proofErr w:type="spellEnd"/>
      <w:r w:rsidRPr="001E7183">
        <w:rPr>
          <w:rFonts w:ascii="Garamond" w:eastAsia="Calibri" w:hAnsi="Garamond" w:cs="Garamond"/>
          <w:sz w:val="26"/>
          <w:szCs w:val="26"/>
          <w:lang w:val="en-US"/>
        </w:rPr>
        <w:t xml:space="preserve"> 4C </w:t>
      </w:r>
      <w:proofErr w:type="spellStart"/>
      <w:r w:rsidRPr="001E7183">
        <w:rPr>
          <w:rFonts w:ascii="Garamond" w:eastAsia="Calibri" w:hAnsi="Garamond" w:cs="Garamond"/>
          <w:sz w:val="26"/>
          <w:szCs w:val="26"/>
          <w:lang w:val="en-US"/>
        </w:rPr>
        <w:t>Berlandaskan</w:t>
      </w:r>
      <w:proofErr w:type="spellEnd"/>
      <w:r w:rsidRPr="001E7183">
        <w:rPr>
          <w:rFonts w:ascii="Garamond" w:eastAsia="Calibri" w:hAnsi="Garamond" w:cs="Garamond"/>
          <w:sz w:val="26"/>
          <w:szCs w:val="26"/>
          <w:lang w:val="en-US"/>
        </w:rPr>
        <w:t xml:space="preserve"> Nilai Islam." 2025.</w:t>
      </w:r>
    </w:p>
    <w:p w14:paraId="6DA5AEDA"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Tanggi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Zainudding</w:t>
      </w:r>
      <w:proofErr w:type="spellEnd"/>
      <w:r w:rsidRPr="001E7183">
        <w:rPr>
          <w:rFonts w:ascii="Garamond" w:eastAsia="Calibri" w:hAnsi="Garamond" w:cs="Garamond"/>
          <w:sz w:val="26"/>
          <w:szCs w:val="26"/>
          <w:lang w:val="en-US"/>
        </w:rPr>
        <w:t>.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Prestasi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Akademik</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Siswa</w:t>
      </w:r>
      <w:proofErr w:type="spellEnd"/>
      <w:r w:rsidRPr="001E7183">
        <w:rPr>
          <w:rFonts w:ascii="Garamond" w:eastAsia="Calibri" w:hAnsi="Garamond" w:cs="Garamond"/>
          <w:sz w:val="26"/>
          <w:szCs w:val="26"/>
          <w:lang w:val="en-US"/>
        </w:rPr>
        <w:t>." </w:t>
      </w:r>
      <w:proofErr w:type="spellStart"/>
      <w:r w:rsidRPr="001E7183">
        <w:rPr>
          <w:rFonts w:ascii="Garamond" w:eastAsia="Calibri" w:hAnsi="Garamond" w:cs="Garamond"/>
          <w:i/>
          <w:iCs/>
          <w:sz w:val="26"/>
          <w:szCs w:val="26"/>
          <w:lang w:val="en-US"/>
        </w:rPr>
        <w:t>Unisan</w:t>
      </w:r>
      <w:proofErr w:type="spellEnd"/>
      <w:r w:rsidRPr="001E7183">
        <w:rPr>
          <w:rFonts w:ascii="Garamond" w:eastAsia="Calibri" w:hAnsi="Garamond" w:cs="Garamond"/>
          <w:i/>
          <w:iCs/>
          <w:sz w:val="26"/>
          <w:szCs w:val="26"/>
          <w:lang w:val="en-US"/>
        </w:rPr>
        <w:t xml:space="preserve"> </w:t>
      </w:r>
      <w:proofErr w:type="spellStart"/>
      <w:r w:rsidRPr="001E7183">
        <w:rPr>
          <w:rFonts w:ascii="Garamond" w:eastAsia="Calibri" w:hAnsi="Garamond" w:cs="Garamond"/>
          <w:i/>
          <w:iCs/>
          <w:sz w:val="26"/>
          <w:szCs w:val="26"/>
          <w:lang w:val="en-US"/>
        </w:rPr>
        <w:t>Jurnal</w:t>
      </w:r>
      <w:proofErr w:type="spellEnd"/>
      <w:r w:rsidRPr="001E7183">
        <w:rPr>
          <w:rFonts w:ascii="Garamond" w:eastAsia="Calibri" w:hAnsi="Garamond" w:cs="Garamond"/>
          <w:i/>
          <w:iCs/>
          <w:sz w:val="26"/>
          <w:szCs w:val="26"/>
          <w:lang w:val="en-US"/>
        </w:rPr>
        <w:t xml:space="preserve">: </w:t>
      </w:r>
      <w:proofErr w:type="spellStart"/>
      <w:r w:rsidRPr="001E7183">
        <w:rPr>
          <w:rFonts w:ascii="Garamond" w:eastAsia="Calibri" w:hAnsi="Garamond" w:cs="Garamond"/>
          <w:i/>
          <w:iCs/>
          <w:sz w:val="26"/>
          <w:szCs w:val="26"/>
          <w:lang w:val="en-US"/>
        </w:rPr>
        <w:t>Jurnal</w:t>
      </w:r>
      <w:proofErr w:type="spellEnd"/>
      <w:r w:rsidRPr="001E7183">
        <w:rPr>
          <w:rFonts w:ascii="Garamond" w:eastAsia="Calibri" w:hAnsi="Garamond" w:cs="Garamond"/>
          <w:i/>
          <w:iCs/>
          <w:sz w:val="26"/>
          <w:szCs w:val="26"/>
          <w:lang w:val="en-US"/>
        </w:rPr>
        <w:t xml:space="preserve"> </w:t>
      </w:r>
      <w:proofErr w:type="spellStart"/>
      <w:r w:rsidRPr="001E7183">
        <w:rPr>
          <w:rFonts w:ascii="Garamond" w:eastAsia="Calibri" w:hAnsi="Garamond" w:cs="Garamond"/>
          <w:i/>
          <w:iCs/>
          <w:sz w:val="26"/>
          <w:szCs w:val="26"/>
          <w:lang w:val="en-US"/>
        </w:rPr>
        <w:t>Manajemen</w:t>
      </w:r>
      <w:proofErr w:type="spellEnd"/>
      <w:r w:rsidRPr="001E7183">
        <w:rPr>
          <w:rFonts w:ascii="Garamond" w:eastAsia="Calibri" w:hAnsi="Garamond" w:cs="Garamond"/>
          <w:i/>
          <w:iCs/>
          <w:sz w:val="26"/>
          <w:szCs w:val="26"/>
          <w:lang w:val="en-US"/>
        </w:rPr>
        <w:t xml:space="preserve"> Dan Pendidikan</w:t>
      </w:r>
      <w:r w:rsidRPr="001E7183">
        <w:rPr>
          <w:rFonts w:ascii="Garamond" w:eastAsia="Calibri" w:hAnsi="Garamond" w:cs="Garamond"/>
          <w:sz w:val="26"/>
          <w:szCs w:val="26"/>
          <w:lang w:val="en-US"/>
        </w:rPr>
        <w:t>, 3.2 (2024).</w:t>
      </w:r>
    </w:p>
    <w:p w14:paraId="0831DD0F"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lastRenderedPageBreak/>
        <w:t>Virza</w:t>
      </w:r>
      <w:proofErr w:type="spellEnd"/>
      <w:r w:rsidRPr="001E7183">
        <w:rPr>
          <w:rFonts w:ascii="Garamond" w:eastAsia="Calibri" w:hAnsi="Garamond" w:cs="Garamond"/>
          <w:sz w:val="26"/>
          <w:szCs w:val="26"/>
          <w:lang w:val="en-US"/>
        </w:rPr>
        <w:t xml:space="preserve">, Raihana, dan </w:t>
      </w:r>
      <w:proofErr w:type="spellStart"/>
      <w:r w:rsidRPr="001E7183">
        <w:rPr>
          <w:rFonts w:ascii="Garamond" w:eastAsia="Calibri" w:hAnsi="Garamond" w:cs="Garamond"/>
          <w:sz w:val="26"/>
          <w:szCs w:val="26"/>
          <w:lang w:val="en-US"/>
        </w:rPr>
        <w:t>Aulia</w:t>
      </w:r>
      <w:proofErr w:type="spellEnd"/>
      <w:r w:rsidRPr="001E7183">
        <w:rPr>
          <w:rFonts w:ascii="Garamond" w:eastAsia="Calibri" w:hAnsi="Garamond" w:cs="Garamond"/>
          <w:sz w:val="26"/>
          <w:szCs w:val="26"/>
          <w:lang w:val="en-US"/>
        </w:rPr>
        <w:t xml:space="preserve"> Lestari. "</w:t>
      </w:r>
      <w:proofErr w:type="spellStart"/>
      <w:r w:rsidRPr="001E7183">
        <w:rPr>
          <w:rFonts w:ascii="Garamond" w:eastAsia="Calibri" w:hAnsi="Garamond" w:cs="Garamond"/>
          <w:sz w:val="26"/>
          <w:szCs w:val="26"/>
          <w:lang w:val="en-US"/>
        </w:rPr>
        <w:t>Penerapan</w:t>
      </w:r>
      <w:proofErr w:type="spellEnd"/>
      <w:r w:rsidRPr="001E7183">
        <w:rPr>
          <w:rFonts w:ascii="Garamond" w:eastAsia="Calibri" w:hAnsi="Garamond" w:cs="Garamond"/>
          <w:sz w:val="26"/>
          <w:szCs w:val="26"/>
          <w:lang w:val="en-US"/>
        </w:rPr>
        <w:t xml:space="preserve"> 4C (Communication, Collaboration, Critical Thinking, Creativity) Pada </w:t>
      </w:r>
      <w:proofErr w:type="spellStart"/>
      <w:r w:rsidRPr="001E7183">
        <w:rPr>
          <w:rFonts w:ascii="Garamond" w:eastAsia="Calibri" w:hAnsi="Garamond" w:cs="Garamond"/>
          <w:sz w:val="26"/>
          <w:szCs w:val="26"/>
          <w:lang w:val="en-US"/>
        </w:rPr>
        <w:t>Kurikulum</w:t>
      </w:r>
      <w:proofErr w:type="spellEnd"/>
      <w:r w:rsidRPr="001E7183">
        <w:rPr>
          <w:rFonts w:ascii="Garamond" w:eastAsia="Calibri" w:hAnsi="Garamond" w:cs="Garamond"/>
          <w:sz w:val="26"/>
          <w:szCs w:val="26"/>
          <w:lang w:val="en-US"/>
        </w:rPr>
        <w:t xml:space="preserve"> Merdeka di Tingkat SMA." </w:t>
      </w:r>
      <w:r w:rsidRPr="001E7183">
        <w:rPr>
          <w:rFonts w:ascii="Garamond" w:eastAsia="Calibri" w:hAnsi="Garamond" w:cs="Garamond"/>
          <w:i/>
          <w:iCs/>
          <w:sz w:val="26"/>
          <w:szCs w:val="26"/>
          <w:lang w:val="en-US"/>
        </w:rPr>
        <w:t>Journal of Indonesian Language Research</w:t>
      </w:r>
      <w:r w:rsidRPr="001E7183">
        <w:rPr>
          <w:rFonts w:ascii="Garamond" w:eastAsia="Calibri" w:hAnsi="Garamond" w:cs="Garamond"/>
          <w:sz w:val="26"/>
          <w:szCs w:val="26"/>
          <w:lang w:val="en-US"/>
        </w:rPr>
        <w:t>, 0435, 2023.</w:t>
      </w:r>
    </w:p>
    <w:p w14:paraId="7BFA363A" w14:textId="77777777" w:rsidR="001E7183" w:rsidRPr="001E7183" w:rsidRDefault="001E7183" w:rsidP="001E7183">
      <w:pPr>
        <w:spacing w:after="200" w:line="23" w:lineRule="atLeast"/>
        <w:ind w:left="1440" w:hanging="720"/>
        <w:jc w:val="both"/>
        <w:rPr>
          <w:rFonts w:ascii="Garamond" w:eastAsia="Calibri" w:hAnsi="Garamond" w:cs="Garamond"/>
          <w:sz w:val="26"/>
          <w:szCs w:val="26"/>
          <w:lang w:val="en-US"/>
        </w:rPr>
      </w:pPr>
      <w:proofErr w:type="spellStart"/>
      <w:r w:rsidRPr="001E7183">
        <w:rPr>
          <w:rFonts w:ascii="Garamond" w:eastAsia="Calibri" w:hAnsi="Garamond" w:cs="Garamond"/>
          <w:sz w:val="26"/>
          <w:szCs w:val="26"/>
          <w:lang w:val="en-US"/>
        </w:rPr>
        <w:t>Wardhani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Hesti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Nila</w:t>
      </w:r>
      <w:proofErr w:type="spellEnd"/>
      <w:r w:rsidRPr="001E7183">
        <w:rPr>
          <w:rFonts w:ascii="Garamond" w:eastAsia="Calibri" w:hAnsi="Garamond" w:cs="Garamond"/>
          <w:sz w:val="26"/>
          <w:szCs w:val="26"/>
          <w:lang w:val="en-US"/>
        </w:rPr>
        <w:t xml:space="preserve">, Nuri Indah </w:t>
      </w:r>
      <w:proofErr w:type="spellStart"/>
      <w:r w:rsidRPr="001E7183">
        <w:rPr>
          <w:rFonts w:ascii="Garamond" w:eastAsia="Calibri" w:hAnsi="Garamond" w:cs="Garamond"/>
          <w:sz w:val="26"/>
          <w:szCs w:val="26"/>
          <w:lang w:val="en-US"/>
        </w:rPr>
        <w:t>Setyowati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Annuriana</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Tsalitsa</w:t>
      </w:r>
      <w:proofErr w:type="spellEnd"/>
      <w:r w:rsidRPr="001E7183">
        <w:rPr>
          <w:rFonts w:ascii="Garamond" w:eastAsia="Calibri" w:hAnsi="Garamond" w:cs="Garamond"/>
          <w:sz w:val="26"/>
          <w:szCs w:val="26"/>
          <w:lang w:val="en-US"/>
        </w:rPr>
        <w:t>, dan Siti Nurrahayu. "</w:t>
      </w:r>
      <w:proofErr w:type="spellStart"/>
      <w:r w:rsidRPr="001E7183">
        <w:rPr>
          <w:rFonts w:ascii="Garamond" w:eastAsia="Calibri" w:hAnsi="Garamond" w:cs="Garamond"/>
          <w:sz w:val="26"/>
          <w:szCs w:val="26"/>
          <w:lang w:val="en-US"/>
        </w:rPr>
        <w:t>Strategi</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Meningkatkan</w:t>
      </w:r>
      <w:proofErr w:type="spellEnd"/>
      <w:r w:rsidRPr="001E7183">
        <w:rPr>
          <w:rFonts w:ascii="Garamond" w:eastAsia="Calibri" w:hAnsi="Garamond" w:cs="Garamond"/>
          <w:sz w:val="26"/>
          <w:szCs w:val="26"/>
          <w:lang w:val="en-US"/>
        </w:rPr>
        <w:t xml:space="preserve"> </w:t>
      </w:r>
      <w:proofErr w:type="spellStart"/>
      <w:r w:rsidRPr="001E7183">
        <w:rPr>
          <w:rFonts w:ascii="Garamond" w:eastAsia="Calibri" w:hAnsi="Garamond" w:cs="Garamond"/>
          <w:sz w:val="26"/>
          <w:szCs w:val="26"/>
          <w:lang w:val="en-US"/>
        </w:rPr>
        <w:t>Kompetensi</w:t>
      </w:r>
      <w:proofErr w:type="spellEnd"/>
      <w:r w:rsidRPr="001E7183">
        <w:rPr>
          <w:rFonts w:ascii="Garamond" w:eastAsia="Calibri" w:hAnsi="Garamond" w:cs="Garamond"/>
          <w:sz w:val="26"/>
          <w:szCs w:val="26"/>
          <w:lang w:val="en-US"/>
        </w:rPr>
        <w:t xml:space="preserve"> 4C (Critical Thinking, Creativity, Communication &amp; Collaborative)." 14.1 (2021).</w:t>
      </w:r>
    </w:p>
    <w:p w14:paraId="594CC36E" w14:textId="34ED144E" w:rsidR="00A413B2" w:rsidRPr="00B051E7" w:rsidRDefault="00A413B2" w:rsidP="001E7183">
      <w:pPr>
        <w:spacing w:after="200" w:line="23" w:lineRule="atLeast"/>
        <w:ind w:left="1440" w:hanging="720"/>
        <w:jc w:val="both"/>
      </w:pPr>
    </w:p>
    <w:sectPr w:rsidR="00A413B2" w:rsidRPr="00B051E7" w:rsidSect="008A76A2">
      <w:headerReference w:type="default" r:id="rId10"/>
      <w:footerReference w:type="default" r:id="rId11"/>
      <w:pgSz w:w="11906" w:h="16838"/>
      <w:pgMar w:top="1620" w:right="1275" w:bottom="2400" w:left="1559" w:header="720" w:footer="2144" w:gutter="0"/>
      <w:pgNumType w:start="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FEC72" w14:textId="77777777" w:rsidR="009F2A89" w:rsidRDefault="009F2A89" w:rsidP="00CB646B">
      <w:pPr>
        <w:spacing w:after="0" w:line="240" w:lineRule="auto"/>
      </w:pPr>
      <w:r>
        <w:separator/>
      </w:r>
    </w:p>
  </w:endnote>
  <w:endnote w:type="continuationSeparator" w:id="0">
    <w:p w14:paraId="591CD9CB" w14:textId="77777777" w:rsidR="009F2A89" w:rsidRDefault="009F2A89"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544946"/>
      <w:docPartObj>
        <w:docPartGallery w:val="Page Numbers (Bottom of Page)"/>
        <w:docPartUnique/>
      </w:docPartObj>
    </w:sdtPr>
    <w:sdtEndPr>
      <w:rPr>
        <w:noProof/>
      </w:rPr>
    </w:sdtEndPr>
    <w:sdtContent>
      <w:p w14:paraId="0CF88C6A" w14:textId="54DE6619" w:rsidR="008A76A2" w:rsidRDefault="008A76A2">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21FD497A"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64ED8" w14:textId="77777777" w:rsidR="009F2A89" w:rsidRDefault="009F2A89" w:rsidP="00CB646B">
      <w:pPr>
        <w:spacing w:after="0" w:line="240" w:lineRule="auto"/>
      </w:pPr>
      <w:r>
        <w:separator/>
      </w:r>
    </w:p>
  </w:footnote>
  <w:footnote w:type="continuationSeparator" w:id="0">
    <w:p w14:paraId="0D993C7E" w14:textId="77777777" w:rsidR="009F2A89" w:rsidRDefault="009F2A89" w:rsidP="00CB646B">
      <w:pPr>
        <w:spacing w:after="0" w:line="240" w:lineRule="auto"/>
      </w:pPr>
      <w:r>
        <w:continuationSeparator/>
      </w:r>
    </w:p>
  </w:footnote>
  <w:footnote w:id="1">
    <w:p w14:paraId="43A31A0E" w14:textId="241D00DA" w:rsidR="00A53014" w:rsidRPr="00A53014" w:rsidRDefault="00A53014" w:rsidP="00A53014">
      <w:pPr>
        <w:pStyle w:val="FootnoteText"/>
        <w:ind w:firstLine="720"/>
        <w:jc w:val="both"/>
        <w:rPr>
          <w:rFonts w:ascii="Garamond" w:hAnsi="Garamond"/>
          <w:lang w:val="en-US"/>
        </w:rPr>
      </w:pPr>
      <w:r w:rsidRPr="00A53014">
        <w:rPr>
          <w:rStyle w:val="FootnoteReference"/>
          <w:rFonts w:ascii="Garamond" w:hAnsi="Garamond"/>
        </w:rPr>
        <w:footnoteRef/>
      </w:r>
      <w:r w:rsidRPr="00A53014">
        <w:rPr>
          <w:rFonts w:ascii="Garamond" w:hAnsi="Garamond"/>
        </w:rPr>
        <w:t xml:space="preserve"> </w:t>
      </w:r>
      <w:r w:rsidRPr="00A53014">
        <w:rPr>
          <w:rFonts w:ascii="Garamond" w:hAnsi="Garamond"/>
          <w:lang w:val="en-US"/>
        </w:rPr>
        <w:t xml:space="preserve">Eem Merani Destiana, Dimas Sartika, and Nur Puspitasari, ‘Management Pendidikan Abad 21, </w:t>
      </w:r>
      <w:proofErr w:type="spellStart"/>
      <w:r w:rsidRPr="00A53014">
        <w:rPr>
          <w:rFonts w:ascii="Garamond" w:hAnsi="Garamond"/>
          <w:lang w:val="en-US"/>
        </w:rPr>
        <w:t>Globalisasi</w:t>
      </w:r>
      <w:proofErr w:type="spellEnd"/>
      <w:r w:rsidRPr="00A53014">
        <w:rPr>
          <w:rFonts w:ascii="Garamond" w:hAnsi="Garamond"/>
          <w:lang w:val="en-US"/>
        </w:rPr>
        <w:t xml:space="preserve">, </w:t>
      </w:r>
      <w:proofErr w:type="spellStart"/>
      <w:r w:rsidRPr="00A53014">
        <w:rPr>
          <w:rFonts w:ascii="Garamond" w:hAnsi="Garamond"/>
          <w:lang w:val="en-US"/>
        </w:rPr>
        <w:t>Teknologi</w:t>
      </w:r>
      <w:proofErr w:type="spellEnd"/>
      <w:r w:rsidRPr="00A53014">
        <w:rPr>
          <w:rFonts w:ascii="Garamond" w:hAnsi="Garamond"/>
          <w:lang w:val="en-US"/>
        </w:rPr>
        <w:t>’, November, 2025.</w:t>
      </w:r>
    </w:p>
  </w:footnote>
  <w:footnote w:id="2">
    <w:p w14:paraId="04BBAD60" w14:textId="07B67514" w:rsidR="00A53014" w:rsidRPr="00A53014" w:rsidRDefault="00A53014" w:rsidP="00A53014">
      <w:pPr>
        <w:pStyle w:val="FootnoteText"/>
        <w:ind w:firstLine="720"/>
        <w:jc w:val="both"/>
        <w:rPr>
          <w:rFonts w:ascii="Garamond" w:hAnsi="Garamond"/>
          <w:lang w:val="en-US"/>
        </w:rPr>
      </w:pPr>
      <w:r w:rsidRPr="00A53014">
        <w:rPr>
          <w:rStyle w:val="FootnoteReference"/>
          <w:rFonts w:ascii="Garamond" w:hAnsi="Garamond"/>
        </w:rPr>
        <w:footnoteRef/>
      </w:r>
      <w:r w:rsidRPr="00A53014">
        <w:rPr>
          <w:rFonts w:ascii="Garamond" w:hAnsi="Garamond"/>
        </w:rPr>
        <w:t xml:space="preserve"> </w:t>
      </w:r>
      <w:proofErr w:type="spellStart"/>
      <w:r w:rsidRPr="00A53014">
        <w:rPr>
          <w:rFonts w:ascii="Garamond" w:hAnsi="Garamond"/>
          <w:lang w:val="en-US"/>
        </w:rPr>
        <w:t>Zainudding</w:t>
      </w:r>
      <w:proofErr w:type="spellEnd"/>
      <w:r w:rsidRPr="00A53014">
        <w:rPr>
          <w:rFonts w:ascii="Garamond" w:hAnsi="Garamond"/>
          <w:lang w:val="en-US"/>
        </w:rPr>
        <w:t xml:space="preserve"> </w:t>
      </w:r>
      <w:proofErr w:type="spellStart"/>
      <w:r w:rsidRPr="00A53014">
        <w:rPr>
          <w:rFonts w:ascii="Garamond" w:hAnsi="Garamond"/>
          <w:lang w:val="en-US"/>
        </w:rPr>
        <w:t>Tanggi</w:t>
      </w:r>
      <w:proofErr w:type="spellEnd"/>
      <w:r w:rsidRPr="00A53014">
        <w:rPr>
          <w:rFonts w:ascii="Garamond" w:hAnsi="Garamond"/>
          <w:lang w:val="en-US"/>
        </w:rPr>
        <w:t>, ‘</w:t>
      </w:r>
      <w:proofErr w:type="spellStart"/>
      <w:r w:rsidRPr="00A53014">
        <w:rPr>
          <w:rFonts w:ascii="Garamond" w:hAnsi="Garamond"/>
          <w:lang w:val="en-US"/>
        </w:rPr>
        <w:t>Meningkatkan</w:t>
      </w:r>
      <w:proofErr w:type="spellEnd"/>
      <w:r w:rsidRPr="00A53014">
        <w:rPr>
          <w:rFonts w:ascii="Garamond" w:hAnsi="Garamond"/>
          <w:lang w:val="en-US"/>
        </w:rPr>
        <w:t xml:space="preserve"> </w:t>
      </w:r>
      <w:proofErr w:type="spellStart"/>
      <w:r w:rsidRPr="00A53014">
        <w:rPr>
          <w:rFonts w:ascii="Garamond" w:hAnsi="Garamond"/>
          <w:lang w:val="en-US"/>
        </w:rPr>
        <w:t>Prestasi</w:t>
      </w:r>
      <w:proofErr w:type="spellEnd"/>
      <w:r w:rsidRPr="00A53014">
        <w:rPr>
          <w:rFonts w:ascii="Garamond" w:hAnsi="Garamond"/>
          <w:lang w:val="en-US"/>
        </w:rPr>
        <w:t xml:space="preserve"> </w:t>
      </w:r>
      <w:proofErr w:type="spellStart"/>
      <w:r w:rsidRPr="00A53014">
        <w:rPr>
          <w:rFonts w:ascii="Garamond" w:hAnsi="Garamond"/>
          <w:lang w:val="en-US"/>
        </w:rPr>
        <w:t>Akademik</w:t>
      </w:r>
      <w:proofErr w:type="spellEnd"/>
      <w:r w:rsidRPr="00A53014">
        <w:rPr>
          <w:rFonts w:ascii="Garamond" w:hAnsi="Garamond"/>
          <w:lang w:val="en-US"/>
        </w:rPr>
        <w:t xml:space="preserve"> </w:t>
      </w:r>
      <w:proofErr w:type="spellStart"/>
      <w:r w:rsidRPr="00A53014">
        <w:rPr>
          <w:rFonts w:ascii="Garamond" w:hAnsi="Garamond"/>
          <w:lang w:val="en-US"/>
        </w:rPr>
        <w:t>Siswa</w:t>
      </w:r>
      <w:proofErr w:type="spellEnd"/>
      <w:r w:rsidRPr="00A53014">
        <w:rPr>
          <w:rFonts w:ascii="Garamond" w:hAnsi="Garamond"/>
          <w:lang w:val="en-US"/>
        </w:rPr>
        <w:t xml:space="preserve">’, </w:t>
      </w:r>
      <w:proofErr w:type="spellStart"/>
      <w:r w:rsidRPr="00A53014">
        <w:rPr>
          <w:rFonts w:ascii="Garamond" w:hAnsi="Garamond"/>
          <w:i/>
          <w:lang w:val="en-US"/>
        </w:rPr>
        <w:t>Unisan</w:t>
      </w:r>
      <w:proofErr w:type="spellEnd"/>
      <w:r w:rsidRPr="00A53014">
        <w:rPr>
          <w:rFonts w:ascii="Garamond" w:hAnsi="Garamond"/>
          <w:i/>
          <w:lang w:val="en-US"/>
        </w:rPr>
        <w:t xml:space="preserve"> </w:t>
      </w:r>
      <w:proofErr w:type="spellStart"/>
      <w:r w:rsidRPr="00A53014">
        <w:rPr>
          <w:rFonts w:ascii="Garamond" w:hAnsi="Garamond"/>
          <w:i/>
          <w:lang w:val="en-US"/>
        </w:rPr>
        <w:t>Jurnal</w:t>
      </w:r>
      <w:proofErr w:type="spellEnd"/>
      <w:r w:rsidRPr="00A53014">
        <w:rPr>
          <w:rFonts w:ascii="Garamond" w:hAnsi="Garamond"/>
          <w:i/>
          <w:lang w:val="en-US"/>
        </w:rPr>
        <w:t xml:space="preserve">: </w:t>
      </w:r>
      <w:proofErr w:type="spellStart"/>
      <w:r w:rsidRPr="00A53014">
        <w:rPr>
          <w:rFonts w:ascii="Garamond" w:hAnsi="Garamond"/>
          <w:i/>
          <w:lang w:val="en-US"/>
        </w:rPr>
        <w:t>Jurnal</w:t>
      </w:r>
      <w:proofErr w:type="spellEnd"/>
      <w:r w:rsidRPr="00A53014">
        <w:rPr>
          <w:rFonts w:ascii="Garamond" w:hAnsi="Garamond"/>
          <w:i/>
          <w:lang w:val="en-US"/>
        </w:rPr>
        <w:t xml:space="preserve"> </w:t>
      </w:r>
      <w:proofErr w:type="spellStart"/>
      <w:r w:rsidRPr="00A53014">
        <w:rPr>
          <w:rFonts w:ascii="Garamond" w:hAnsi="Garamond"/>
          <w:i/>
          <w:lang w:val="en-US"/>
        </w:rPr>
        <w:t>Manajemen</w:t>
      </w:r>
      <w:proofErr w:type="spellEnd"/>
      <w:r w:rsidRPr="00A53014">
        <w:rPr>
          <w:rFonts w:ascii="Garamond" w:hAnsi="Garamond"/>
          <w:i/>
          <w:lang w:val="en-US"/>
        </w:rPr>
        <w:t xml:space="preserve"> Dan Pendidikan</w:t>
      </w:r>
      <w:r w:rsidRPr="00A53014">
        <w:rPr>
          <w:rFonts w:ascii="Garamond" w:hAnsi="Garamond"/>
          <w:lang w:val="en-US"/>
        </w:rPr>
        <w:t>, 3.2 (2024), 82–90.</w:t>
      </w:r>
    </w:p>
    <w:p w14:paraId="3995F519" w14:textId="2EF6FF89" w:rsidR="00A53014" w:rsidRDefault="00A53014">
      <w:pPr>
        <w:pStyle w:val="FootnoteText"/>
      </w:pPr>
    </w:p>
  </w:footnote>
  <w:footnote w:id="3">
    <w:p w14:paraId="61671CE7" w14:textId="56DC7244" w:rsidR="00A53014" w:rsidRPr="00C3313A" w:rsidRDefault="00A53014" w:rsidP="00C3313A">
      <w:pPr>
        <w:pStyle w:val="FootnoteText"/>
        <w:ind w:firstLine="720"/>
        <w:jc w:val="both"/>
        <w:rPr>
          <w:rFonts w:ascii="Garamond" w:hAnsi="Garamond"/>
        </w:rPr>
      </w:pPr>
      <w:r w:rsidRPr="00C3313A">
        <w:rPr>
          <w:rStyle w:val="FootnoteReference"/>
          <w:rFonts w:ascii="Garamond" w:hAnsi="Garamond"/>
        </w:rPr>
        <w:footnoteRef/>
      </w:r>
      <w:r w:rsidRPr="00C3313A">
        <w:rPr>
          <w:rFonts w:ascii="Garamond" w:hAnsi="Garamond"/>
        </w:rPr>
        <w:t xml:space="preserve"> </w:t>
      </w:r>
      <w:r w:rsidR="00C3313A" w:rsidRPr="00C3313A">
        <w:rPr>
          <w:rFonts w:ascii="Garamond" w:hAnsi="Garamond"/>
        </w:rPr>
        <w:t xml:space="preserve">Siti Mukarromah, Arini Rosyidah, and Dewi Nur Musthofiyah, ‘Manajemen Pembelajaran Dalam Meningkatkan Mutu Pendidikan Di Madrasah’, </w:t>
      </w:r>
      <w:r w:rsidR="00C3313A" w:rsidRPr="00C3313A">
        <w:rPr>
          <w:rFonts w:ascii="Garamond" w:hAnsi="Garamond"/>
          <w:i/>
        </w:rPr>
        <w:t>Ar-Rosikhun: Jurnal Manajemen Pendidikan Islam</w:t>
      </w:r>
      <w:r w:rsidR="00C3313A" w:rsidRPr="00C3313A">
        <w:rPr>
          <w:rFonts w:ascii="Garamond" w:hAnsi="Garamond"/>
        </w:rPr>
        <w:t>, 1.1 (2021),  23–29.</w:t>
      </w:r>
    </w:p>
  </w:footnote>
  <w:footnote w:id="4">
    <w:p w14:paraId="522B733D" w14:textId="794E56F4" w:rsidR="00A53014" w:rsidRPr="00C3313A" w:rsidRDefault="00A53014" w:rsidP="00C3313A">
      <w:pPr>
        <w:pStyle w:val="FootnoteText"/>
        <w:ind w:firstLine="720"/>
        <w:jc w:val="both"/>
        <w:rPr>
          <w:rFonts w:ascii="Garamond" w:hAnsi="Garamond"/>
        </w:rPr>
      </w:pPr>
      <w:r w:rsidRPr="00C3313A">
        <w:rPr>
          <w:rStyle w:val="FootnoteReference"/>
          <w:rFonts w:ascii="Garamond" w:hAnsi="Garamond"/>
        </w:rPr>
        <w:footnoteRef/>
      </w:r>
      <w:r w:rsidRPr="00C3313A">
        <w:rPr>
          <w:rFonts w:ascii="Garamond" w:hAnsi="Garamond"/>
        </w:rPr>
        <w:t xml:space="preserve"> </w:t>
      </w:r>
      <w:r w:rsidR="00C3313A" w:rsidRPr="00C3313A">
        <w:rPr>
          <w:rFonts w:ascii="Garamond" w:hAnsi="Garamond"/>
        </w:rPr>
        <w:t xml:space="preserve">Nadia Luthfi, Imas Wahyu Agustina, and Hanip Pujiati, ‘The Incorporation of the 4C Skills in the Lesson Plans of Grade Eight’, </w:t>
      </w:r>
      <w:r w:rsidR="00C3313A" w:rsidRPr="00C3313A">
        <w:rPr>
          <w:rFonts w:ascii="Garamond" w:hAnsi="Garamond"/>
          <w:i/>
        </w:rPr>
        <w:t>Stairs</w:t>
      </w:r>
      <w:r w:rsidR="00C3313A" w:rsidRPr="00C3313A">
        <w:rPr>
          <w:rFonts w:ascii="Garamond" w:hAnsi="Garamond"/>
        </w:rPr>
        <w:t>, 4.1 (2023), 52–61.</w:t>
      </w:r>
    </w:p>
  </w:footnote>
  <w:footnote w:id="5">
    <w:p w14:paraId="2E679B60" w14:textId="663456C8" w:rsidR="00C3313A" w:rsidRPr="00C3313A" w:rsidRDefault="00C3313A" w:rsidP="00C3313A">
      <w:pPr>
        <w:pStyle w:val="FootnoteText"/>
        <w:ind w:firstLine="720"/>
        <w:jc w:val="both"/>
        <w:rPr>
          <w:rFonts w:ascii="Garamond" w:hAnsi="Garamond"/>
        </w:rPr>
      </w:pPr>
      <w:r w:rsidRPr="00C3313A">
        <w:rPr>
          <w:rStyle w:val="FootnoteReference"/>
          <w:rFonts w:ascii="Garamond" w:hAnsi="Garamond"/>
        </w:rPr>
        <w:footnoteRef/>
      </w:r>
      <w:r w:rsidRPr="00C3313A">
        <w:rPr>
          <w:rFonts w:ascii="Garamond" w:hAnsi="Garamond"/>
        </w:rPr>
        <w:t xml:space="preserve"> Muhammad Fadil Radifan and Ratna Dewanti, ‘The Incorporation of 4C Skills in Senior High School English Teachers’ Lesson Plans’, </w:t>
      </w:r>
      <w:r w:rsidRPr="00C3313A">
        <w:rPr>
          <w:rFonts w:ascii="Garamond" w:hAnsi="Garamond"/>
          <w:i/>
        </w:rPr>
        <w:t>Stairs</w:t>
      </w:r>
      <w:r w:rsidRPr="00C3313A">
        <w:rPr>
          <w:rFonts w:ascii="Garamond" w:hAnsi="Garamond"/>
        </w:rPr>
        <w:t>, 1.2 (2020), 75–87.</w:t>
      </w:r>
    </w:p>
  </w:footnote>
  <w:footnote w:id="6">
    <w:p w14:paraId="2A59142A" w14:textId="2F707564" w:rsidR="00C3313A" w:rsidRPr="00C3313A" w:rsidRDefault="00C3313A" w:rsidP="00C3313A">
      <w:pPr>
        <w:pStyle w:val="FootnoteText"/>
        <w:ind w:firstLine="720"/>
        <w:jc w:val="both"/>
        <w:rPr>
          <w:rFonts w:ascii="Garamond" w:hAnsi="Garamond"/>
        </w:rPr>
      </w:pPr>
      <w:r w:rsidRPr="00C3313A">
        <w:rPr>
          <w:rStyle w:val="FootnoteReference"/>
          <w:rFonts w:ascii="Garamond" w:hAnsi="Garamond"/>
        </w:rPr>
        <w:footnoteRef/>
      </w:r>
      <w:r w:rsidRPr="00C3313A">
        <w:rPr>
          <w:rFonts w:ascii="Garamond" w:hAnsi="Garamond"/>
        </w:rPr>
        <w:t xml:space="preserve"> Hesti Nila Wardhani and others, ‘Strategi Meningkatkan Kompetensi 4C </w:t>
      </w:r>
      <w:r>
        <w:rPr>
          <w:rFonts w:ascii="Garamond" w:hAnsi="Garamond"/>
        </w:rPr>
        <w:t>(</w:t>
      </w:r>
      <w:r w:rsidRPr="00C3313A">
        <w:rPr>
          <w:rFonts w:ascii="Garamond" w:hAnsi="Garamond"/>
        </w:rPr>
        <w:t>Creativity, Communication, &amp; Collaborative) (Critical Thinking, Strategies to Improve 4C Competencies</w:t>
      </w:r>
      <w:r>
        <w:rPr>
          <w:rFonts w:ascii="Garamond" w:hAnsi="Garamond"/>
        </w:rPr>
        <w:t>)</w:t>
      </w:r>
      <w:r w:rsidRPr="00C3313A">
        <w:rPr>
          <w:rFonts w:ascii="Garamond" w:hAnsi="Garamond"/>
        </w:rPr>
        <w:t xml:space="preserve"> (Critical Thinking, Creativity, Communication &amp; Collaborative)’, 14.1 (2021), 41–52.</w:t>
      </w:r>
    </w:p>
  </w:footnote>
  <w:footnote w:id="7">
    <w:p w14:paraId="2B72FEEE" w14:textId="77F4F4E7" w:rsidR="00987DA2" w:rsidRPr="00987DA2" w:rsidRDefault="00987DA2" w:rsidP="00987DA2">
      <w:pPr>
        <w:pStyle w:val="FootnoteText"/>
        <w:ind w:firstLine="720"/>
        <w:jc w:val="both"/>
        <w:rPr>
          <w:rFonts w:ascii="Garamond" w:hAnsi="Garamond"/>
        </w:rPr>
      </w:pPr>
      <w:r w:rsidRPr="00987DA2">
        <w:rPr>
          <w:rStyle w:val="FootnoteReference"/>
          <w:rFonts w:ascii="Garamond" w:hAnsi="Garamond"/>
        </w:rPr>
        <w:footnoteRef/>
      </w:r>
      <w:r w:rsidRPr="00987DA2">
        <w:rPr>
          <w:rFonts w:ascii="Garamond" w:hAnsi="Garamond"/>
        </w:rPr>
        <w:t xml:space="preserve"> Edi Ahyani, ‘Penerapan Konsep Manajemen Pendidikan Untuk Meningkatkan Kompetensi Guru’, </w:t>
      </w:r>
      <w:r w:rsidRPr="00987DA2">
        <w:rPr>
          <w:rFonts w:ascii="Garamond" w:hAnsi="Garamond"/>
          <w:i/>
        </w:rPr>
        <w:t>Indo- MathEdu Intellectuals Journal</w:t>
      </w:r>
      <w:r w:rsidRPr="00987DA2">
        <w:rPr>
          <w:rFonts w:ascii="Garamond" w:hAnsi="Garamond"/>
        </w:rPr>
        <w:t>, 4.3 (2023), 70–79.</w:t>
      </w:r>
    </w:p>
  </w:footnote>
  <w:footnote w:id="8">
    <w:p w14:paraId="20B3767E" w14:textId="7C625225" w:rsidR="00EE4109" w:rsidRPr="00EE4109" w:rsidRDefault="00EE4109" w:rsidP="00EE4109">
      <w:pPr>
        <w:pStyle w:val="FootnoteText"/>
        <w:ind w:firstLine="720"/>
        <w:jc w:val="both"/>
        <w:rPr>
          <w:rFonts w:ascii="Garamond" w:hAnsi="Garamond"/>
          <w:lang w:val="en-US"/>
        </w:rPr>
      </w:pPr>
      <w:r w:rsidRPr="00EE4109">
        <w:rPr>
          <w:rStyle w:val="FootnoteReference"/>
          <w:rFonts w:ascii="Garamond" w:hAnsi="Garamond"/>
        </w:rPr>
        <w:footnoteRef/>
      </w:r>
      <w:r w:rsidRPr="00EE4109">
        <w:rPr>
          <w:rFonts w:ascii="Garamond" w:hAnsi="Garamond"/>
        </w:rPr>
        <w:t xml:space="preserve"> </w:t>
      </w:r>
      <w:proofErr w:type="spellStart"/>
      <w:r w:rsidRPr="00EE4109">
        <w:rPr>
          <w:rFonts w:ascii="Garamond" w:hAnsi="Garamond"/>
          <w:lang w:val="en-US"/>
        </w:rPr>
        <w:t>Ika</w:t>
      </w:r>
      <w:proofErr w:type="spellEnd"/>
      <w:r w:rsidRPr="00EE4109">
        <w:rPr>
          <w:rFonts w:ascii="Garamond" w:hAnsi="Garamond"/>
          <w:lang w:val="en-US"/>
        </w:rPr>
        <w:t xml:space="preserve"> </w:t>
      </w:r>
      <w:proofErr w:type="spellStart"/>
      <w:r w:rsidRPr="00EE4109">
        <w:rPr>
          <w:rFonts w:ascii="Garamond" w:hAnsi="Garamond"/>
          <w:lang w:val="en-US"/>
        </w:rPr>
        <w:t>Nurhayati</w:t>
      </w:r>
      <w:proofErr w:type="spellEnd"/>
      <w:r w:rsidRPr="00EE4109">
        <w:rPr>
          <w:rFonts w:ascii="Garamond" w:hAnsi="Garamond"/>
          <w:lang w:val="en-US"/>
        </w:rPr>
        <w:t xml:space="preserve">, </w:t>
      </w:r>
      <w:proofErr w:type="spellStart"/>
      <w:r w:rsidRPr="00EE4109">
        <w:rPr>
          <w:rFonts w:ascii="Garamond" w:hAnsi="Garamond"/>
          <w:lang w:val="en-US"/>
        </w:rPr>
        <w:t>Karso</w:t>
      </w:r>
      <w:proofErr w:type="spellEnd"/>
      <w:r w:rsidRPr="00EE4109">
        <w:rPr>
          <w:rFonts w:ascii="Garamond" w:hAnsi="Garamond"/>
          <w:lang w:val="en-US"/>
        </w:rPr>
        <w:t xml:space="preserve"> </w:t>
      </w:r>
      <w:proofErr w:type="spellStart"/>
      <w:r w:rsidRPr="00EE4109">
        <w:rPr>
          <w:rFonts w:ascii="Garamond" w:hAnsi="Garamond"/>
          <w:lang w:val="en-US"/>
        </w:rPr>
        <w:t>Pramono</w:t>
      </w:r>
      <w:proofErr w:type="spellEnd"/>
      <w:r w:rsidRPr="00EE4109">
        <w:rPr>
          <w:rFonts w:ascii="Garamond" w:hAnsi="Garamond"/>
          <w:lang w:val="en-US"/>
        </w:rPr>
        <w:t xml:space="preserve">, and </w:t>
      </w:r>
      <w:proofErr w:type="spellStart"/>
      <w:r w:rsidRPr="00EE4109">
        <w:rPr>
          <w:rFonts w:ascii="Garamond" w:hAnsi="Garamond"/>
          <w:lang w:val="en-US"/>
        </w:rPr>
        <w:t>Amalina</w:t>
      </w:r>
      <w:proofErr w:type="spellEnd"/>
      <w:r w:rsidRPr="00EE4109">
        <w:rPr>
          <w:rFonts w:ascii="Garamond" w:hAnsi="Garamond"/>
          <w:lang w:val="en-US"/>
        </w:rPr>
        <w:t xml:space="preserve"> Farida, ‘</w:t>
      </w:r>
      <w:proofErr w:type="spellStart"/>
      <w:r w:rsidRPr="00EE4109">
        <w:rPr>
          <w:rFonts w:ascii="Garamond" w:hAnsi="Garamond"/>
          <w:lang w:val="en-US"/>
        </w:rPr>
        <w:t>Jurnal</w:t>
      </w:r>
      <w:proofErr w:type="spellEnd"/>
      <w:r w:rsidRPr="00EE4109">
        <w:rPr>
          <w:rFonts w:ascii="Garamond" w:hAnsi="Garamond"/>
          <w:lang w:val="en-US"/>
        </w:rPr>
        <w:t xml:space="preserve"> </w:t>
      </w:r>
      <w:proofErr w:type="spellStart"/>
      <w:r w:rsidRPr="00EE4109">
        <w:rPr>
          <w:rFonts w:ascii="Garamond" w:hAnsi="Garamond"/>
          <w:lang w:val="en-US"/>
        </w:rPr>
        <w:t>Basicedu</w:t>
      </w:r>
      <w:proofErr w:type="spellEnd"/>
      <w:r w:rsidRPr="00EE4109">
        <w:rPr>
          <w:rFonts w:ascii="Garamond" w:hAnsi="Garamond"/>
          <w:lang w:val="en-US"/>
        </w:rPr>
        <w:t>’, 8.1 (2024), 44–53.</w:t>
      </w:r>
    </w:p>
  </w:footnote>
  <w:footnote w:id="9">
    <w:p w14:paraId="6FD206F8" w14:textId="30C8626C" w:rsidR="00EE4109" w:rsidRPr="00EE4109" w:rsidRDefault="00EE4109" w:rsidP="00EE4109">
      <w:pPr>
        <w:pStyle w:val="FootnoteText"/>
        <w:ind w:firstLine="720"/>
        <w:jc w:val="both"/>
        <w:rPr>
          <w:rFonts w:ascii="Garamond" w:hAnsi="Garamond"/>
        </w:rPr>
      </w:pPr>
      <w:r w:rsidRPr="00EE4109">
        <w:rPr>
          <w:rStyle w:val="FootnoteReference"/>
          <w:rFonts w:ascii="Garamond" w:hAnsi="Garamond"/>
        </w:rPr>
        <w:footnoteRef/>
      </w:r>
      <w:r w:rsidRPr="00EE4109">
        <w:rPr>
          <w:rFonts w:ascii="Garamond" w:hAnsi="Garamond"/>
        </w:rPr>
        <w:t xml:space="preserve"> Azzafira Jazzylfa Hardhaneszha and others, ‘Penerapan Metode Pembelajaran Inovatif Berbasis Keterampilan 4C Di Sekolah Menengah Pertama: Upaya Meningkatkan Kualitas Pendidikan Abad 21’, </w:t>
      </w:r>
      <w:r w:rsidRPr="00EE4109">
        <w:rPr>
          <w:rFonts w:ascii="Garamond" w:hAnsi="Garamond"/>
          <w:i/>
        </w:rPr>
        <w:t>TADZKIRAH: Jurnal Pendidikan Dasar</w:t>
      </w:r>
      <w:r w:rsidRPr="00EE4109">
        <w:rPr>
          <w:rFonts w:ascii="Garamond" w:hAnsi="Garamond"/>
        </w:rPr>
        <w:t>, 10 (2025), 1–9.</w:t>
      </w:r>
    </w:p>
  </w:footnote>
  <w:footnote w:id="10">
    <w:p w14:paraId="2E0016DA" w14:textId="33FC3071" w:rsidR="00EE4109" w:rsidRPr="00EE4109" w:rsidRDefault="00EE4109" w:rsidP="00EE4109">
      <w:pPr>
        <w:pStyle w:val="FootnoteText"/>
        <w:ind w:firstLine="720"/>
        <w:jc w:val="both"/>
        <w:rPr>
          <w:rFonts w:ascii="Garamond" w:hAnsi="Garamond"/>
        </w:rPr>
      </w:pPr>
      <w:r w:rsidRPr="00EE4109">
        <w:rPr>
          <w:rStyle w:val="FootnoteReference"/>
          <w:rFonts w:ascii="Garamond" w:hAnsi="Garamond"/>
        </w:rPr>
        <w:footnoteRef/>
      </w:r>
      <w:r w:rsidRPr="00EE4109">
        <w:rPr>
          <w:rFonts w:ascii="Garamond" w:hAnsi="Garamond"/>
        </w:rPr>
        <w:t xml:space="preserve"> N K I Sapitri, I M Ardana, and I M Gunamantha, ‘Pengembangan LKPD Berbasis Pemecahan Masalah Dengan Pendekatan 4C Untuk Meningkatkan Kemampuan Berpikir Kritis’, PENDASI: Jurnal Pendidikan Dasar Indonesia, 6.1 (2022), 24–32.</w:t>
      </w:r>
    </w:p>
  </w:footnote>
  <w:footnote w:id="11">
    <w:p w14:paraId="10AC4BB5" w14:textId="59BFA420" w:rsidR="00510380" w:rsidRDefault="00510380" w:rsidP="00510380">
      <w:pPr>
        <w:pStyle w:val="FootnoteText"/>
        <w:jc w:val="both"/>
      </w:pPr>
      <w:r>
        <w:rPr>
          <w:rStyle w:val="FootnoteReference"/>
        </w:rPr>
        <w:footnoteRef/>
      </w:r>
      <w:r>
        <w:t xml:space="preserve"> </w:t>
      </w:r>
      <w:r w:rsidRPr="00510380">
        <w:rPr>
          <w:rFonts w:ascii="Garamond" w:hAnsi="Garamond"/>
        </w:rPr>
        <w:t>Zahra Jannah and Rustam Rustam, ‘Manajemen Pembelajaran Dalam Meningkatkan Keterampilan 4C (Communication ,Collaboration ,Critical Thinking ,Creativity ) Pada Siswa Di SMP IT Nurul Ilmi Medan’, 8 (2025), 66–82.</w:t>
      </w:r>
    </w:p>
  </w:footnote>
  <w:footnote w:id="12">
    <w:p w14:paraId="6CEC18D0" w14:textId="335512FF" w:rsidR="00510380" w:rsidRPr="00510380" w:rsidRDefault="00510380" w:rsidP="00510380">
      <w:pPr>
        <w:pStyle w:val="FootnoteText"/>
        <w:jc w:val="both"/>
        <w:rPr>
          <w:rFonts w:ascii="Garamond" w:hAnsi="Garamond"/>
        </w:rPr>
      </w:pPr>
      <w:r>
        <w:rPr>
          <w:rStyle w:val="FootnoteReference"/>
        </w:rPr>
        <w:footnoteRef/>
      </w:r>
      <w:r>
        <w:t xml:space="preserve"> </w:t>
      </w:r>
      <w:r w:rsidRPr="00510380">
        <w:rPr>
          <w:rFonts w:ascii="Garamond" w:hAnsi="Garamond"/>
        </w:rPr>
        <w:t>Nispi Syahbani and Kasful Anwar, ‘Inovasi Manajemen Pendidikan Berbasis Keterampilan Abad 21 Di Madrasah Tsanawiyah : Model Integratif 4C Berlandaskan Nilai Islam’, 2025,</w:t>
      </w:r>
      <w:r>
        <w:rPr>
          <w:rFonts w:ascii="Garamond" w:hAnsi="Garamond"/>
        </w:rPr>
        <w:t xml:space="preserve"> </w:t>
      </w:r>
      <w:r w:rsidRPr="00510380">
        <w:rPr>
          <w:rFonts w:ascii="Garamond" w:hAnsi="Garamond"/>
        </w:rPr>
        <w:t>34–43.</w:t>
      </w:r>
    </w:p>
  </w:footnote>
  <w:footnote w:id="13">
    <w:p w14:paraId="5BA30D75" w14:textId="428A3188" w:rsidR="00510380" w:rsidRPr="00510380" w:rsidRDefault="00510380" w:rsidP="00510380">
      <w:pPr>
        <w:pStyle w:val="FootnoteText"/>
        <w:jc w:val="both"/>
        <w:rPr>
          <w:rFonts w:ascii="Garamond" w:hAnsi="Garamond"/>
        </w:rPr>
      </w:pPr>
      <w:r>
        <w:rPr>
          <w:rStyle w:val="FootnoteReference"/>
        </w:rPr>
        <w:footnoteRef/>
      </w:r>
      <w:r>
        <w:t xml:space="preserve"> </w:t>
      </w:r>
      <w:r w:rsidRPr="00510380">
        <w:rPr>
          <w:rFonts w:ascii="Garamond" w:hAnsi="Garamond"/>
        </w:rPr>
        <w:t>Raihana Virza and Aulia Lestari, ‘PENERAPAN 4C (COMMUNICATION ,COLLABORATION ,CRITICAL THINKING ,CREATIVITY) PADA KURIKULUM MERDEKA DI TINGKAT SMA PENDAHULUAN Di Era Globalisasi Ini, Keterampilan 4C (Communication</w:t>
      </w:r>
      <w:r w:rsidR="001E7183">
        <w:rPr>
          <w:rFonts w:ascii="Garamond" w:hAnsi="Garamond"/>
        </w:rPr>
        <w:t xml:space="preserve">, </w:t>
      </w:r>
      <w:r w:rsidRPr="00510380">
        <w:rPr>
          <w:rFonts w:ascii="Garamond" w:hAnsi="Garamond"/>
        </w:rPr>
        <w:t>Collaboration</w:t>
      </w:r>
      <w:r w:rsidR="001E7183">
        <w:rPr>
          <w:rFonts w:ascii="Garamond" w:hAnsi="Garamond"/>
        </w:rPr>
        <w:t xml:space="preserve">, </w:t>
      </w:r>
      <w:r w:rsidRPr="00510380">
        <w:rPr>
          <w:rFonts w:ascii="Garamond" w:hAnsi="Garamond"/>
        </w:rPr>
        <w:t>Critical Thinking,</w:t>
      </w:r>
      <w:r>
        <w:rPr>
          <w:rFonts w:ascii="Garamond" w:hAnsi="Garamond"/>
        </w:rPr>
        <w:t xml:space="preserve"> </w:t>
      </w:r>
      <w:r w:rsidRPr="00510380">
        <w:rPr>
          <w:rFonts w:ascii="Garamond" w:hAnsi="Garamond"/>
        </w:rPr>
        <w:t>Creativity) Sangat Diperlukan’, Journal of Indonesian Language Research, 0435, 2023, 15–26.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70833820"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0B32BBA1"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Volume 6, Number 2, Desember 202</w:t>
    </w:r>
    <w:r w:rsidR="00AC3A53">
      <w:rPr>
        <w:rFonts w:ascii="Garamond" w:eastAsia="Garamond" w:hAnsi="Garamond" w:cs="Garamond"/>
        <w:b/>
      </w:rPr>
      <w:t>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925052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00000001"/>
    <w:multiLevelType w:val="multilevel"/>
    <w:tmpl w:val="00065264"/>
    <w:name w:val="WWNum1"/>
    <w:lvl w:ilvl="0">
      <w:start w:val="1"/>
      <w:numFmt w:val="decimal"/>
      <w:lvlText w:val="%1."/>
      <w:lvlJc w:val="left"/>
      <w:pPr>
        <w:tabs>
          <w:tab w:val="num" w:pos="-206"/>
        </w:tabs>
        <w:ind w:left="360" w:hanging="360"/>
      </w:pPr>
      <w:rPr>
        <w:rFonts w:ascii="Garamond" w:eastAsia="Times New Roman" w:hAnsi="Garamond" w:cs="Times New Roman" w:hint="default"/>
        <w:b/>
        <w:bCs/>
        <w:i w:val="0"/>
        <w:iCs w:val="0"/>
        <w:spacing w:val="0"/>
        <w:w w:val="100"/>
        <w:sz w:val="26"/>
        <w:szCs w:val="26"/>
      </w:rPr>
    </w:lvl>
    <w:lvl w:ilvl="1">
      <w:numFmt w:val="bullet"/>
      <w:lvlText w:val=""/>
      <w:lvlJc w:val="left"/>
      <w:pPr>
        <w:tabs>
          <w:tab w:val="num" w:pos="-206"/>
        </w:tabs>
        <w:ind w:left="1205" w:hanging="360"/>
      </w:pPr>
      <w:rPr>
        <w:rFonts w:ascii="Symbol" w:hAnsi="Symbol"/>
      </w:rPr>
    </w:lvl>
    <w:lvl w:ilvl="2">
      <w:numFmt w:val="bullet"/>
      <w:lvlText w:val=""/>
      <w:lvlJc w:val="left"/>
      <w:pPr>
        <w:tabs>
          <w:tab w:val="num" w:pos="-206"/>
        </w:tabs>
        <w:ind w:left="2057" w:hanging="360"/>
      </w:pPr>
      <w:rPr>
        <w:rFonts w:ascii="Symbol" w:hAnsi="Symbol"/>
      </w:rPr>
    </w:lvl>
    <w:lvl w:ilvl="3">
      <w:numFmt w:val="bullet"/>
      <w:lvlText w:val=""/>
      <w:lvlJc w:val="left"/>
      <w:pPr>
        <w:tabs>
          <w:tab w:val="num" w:pos="-206"/>
        </w:tabs>
        <w:ind w:left="2908" w:hanging="360"/>
      </w:pPr>
      <w:rPr>
        <w:rFonts w:ascii="Symbol" w:hAnsi="Symbol"/>
      </w:rPr>
    </w:lvl>
    <w:lvl w:ilvl="4">
      <w:numFmt w:val="bullet"/>
      <w:lvlText w:val=""/>
      <w:lvlJc w:val="left"/>
      <w:pPr>
        <w:tabs>
          <w:tab w:val="num" w:pos="-206"/>
        </w:tabs>
        <w:ind w:left="3760" w:hanging="360"/>
      </w:pPr>
      <w:rPr>
        <w:rFonts w:ascii="Symbol" w:hAnsi="Symbol"/>
      </w:rPr>
    </w:lvl>
    <w:lvl w:ilvl="5">
      <w:numFmt w:val="bullet"/>
      <w:lvlText w:val=""/>
      <w:lvlJc w:val="left"/>
      <w:pPr>
        <w:tabs>
          <w:tab w:val="num" w:pos="-206"/>
        </w:tabs>
        <w:ind w:left="4611" w:hanging="360"/>
      </w:pPr>
      <w:rPr>
        <w:rFonts w:ascii="Symbol" w:hAnsi="Symbol"/>
      </w:rPr>
    </w:lvl>
    <w:lvl w:ilvl="6">
      <w:numFmt w:val="bullet"/>
      <w:lvlText w:val=""/>
      <w:lvlJc w:val="left"/>
      <w:pPr>
        <w:tabs>
          <w:tab w:val="num" w:pos="-206"/>
        </w:tabs>
        <w:ind w:left="5463" w:hanging="360"/>
      </w:pPr>
      <w:rPr>
        <w:rFonts w:ascii="Symbol" w:hAnsi="Symbol"/>
      </w:rPr>
    </w:lvl>
    <w:lvl w:ilvl="7">
      <w:numFmt w:val="bullet"/>
      <w:lvlText w:val=""/>
      <w:lvlJc w:val="left"/>
      <w:pPr>
        <w:tabs>
          <w:tab w:val="num" w:pos="-206"/>
        </w:tabs>
        <w:ind w:left="6314" w:hanging="360"/>
      </w:pPr>
      <w:rPr>
        <w:rFonts w:ascii="Symbol" w:hAnsi="Symbol"/>
      </w:rPr>
    </w:lvl>
    <w:lvl w:ilvl="8">
      <w:numFmt w:val="bullet"/>
      <w:lvlText w:val=""/>
      <w:lvlJc w:val="left"/>
      <w:pPr>
        <w:tabs>
          <w:tab w:val="num" w:pos="-206"/>
        </w:tabs>
        <w:ind w:left="7166" w:hanging="360"/>
      </w:pPr>
      <w:rPr>
        <w:rFonts w:ascii="Symbol" w:hAnsi="Symbol"/>
      </w:rPr>
    </w:lvl>
  </w:abstractNum>
  <w:abstractNum w:abstractNumId="3"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8"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E22EC"/>
    <w:multiLevelType w:val="multilevel"/>
    <w:tmpl w:val="C500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5"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1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0"/>
  </w:num>
  <w:num w:numId="16">
    <w:abstractNumId w:val="17"/>
  </w:num>
  <w:num w:numId="17">
    <w:abstractNumId w:val="1"/>
  </w:num>
  <w:num w:numId="18">
    <w:abstractNumId w:val="11"/>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187218"/>
    <w:rsid w:val="001C233A"/>
    <w:rsid w:val="001E7183"/>
    <w:rsid w:val="002440FA"/>
    <w:rsid w:val="002C0BB1"/>
    <w:rsid w:val="00315A96"/>
    <w:rsid w:val="004C7640"/>
    <w:rsid w:val="00510380"/>
    <w:rsid w:val="005260E0"/>
    <w:rsid w:val="005335E5"/>
    <w:rsid w:val="00597817"/>
    <w:rsid w:val="005A74CF"/>
    <w:rsid w:val="00637CAE"/>
    <w:rsid w:val="006463C6"/>
    <w:rsid w:val="00694D5F"/>
    <w:rsid w:val="006B16CB"/>
    <w:rsid w:val="006E754A"/>
    <w:rsid w:val="007351FA"/>
    <w:rsid w:val="007D3489"/>
    <w:rsid w:val="00812A0B"/>
    <w:rsid w:val="00881E69"/>
    <w:rsid w:val="008916FA"/>
    <w:rsid w:val="008A76A2"/>
    <w:rsid w:val="0090543B"/>
    <w:rsid w:val="00912B77"/>
    <w:rsid w:val="009463A9"/>
    <w:rsid w:val="00976ACA"/>
    <w:rsid w:val="00987DA2"/>
    <w:rsid w:val="009D731F"/>
    <w:rsid w:val="009F2A89"/>
    <w:rsid w:val="00A413B2"/>
    <w:rsid w:val="00A53014"/>
    <w:rsid w:val="00A75392"/>
    <w:rsid w:val="00AB2D4A"/>
    <w:rsid w:val="00AC3A53"/>
    <w:rsid w:val="00AE3A77"/>
    <w:rsid w:val="00B051E7"/>
    <w:rsid w:val="00B14559"/>
    <w:rsid w:val="00B272A5"/>
    <w:rsid w:val="00B512D6"/>
    <w:rsid w:val="00BC66B3"/>
    <w:rsid w:val="00C130BB"/>
    <w:rsid w:val="00C3313A"/>
    <w:rsid w:val="00C542AC"/>
    <w:rsid w:val="00CB646B"/>
    <w:rsid w:val="00CC3B48"/>
    <w:rsid w:val="00DE70CE"/>
    <w:rsid w:val="00EA74BE"/>
    <w:rsid w:val="00EE4109"/>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aanggita0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prihatiniartikaek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D166-B5AB-4CC4-B682-039EE757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4</cp:revision>
  <dcterms:created xsi:type="dcterms:W3CDTF">2025-11-29T12:49:00Z</dcterms:created>
  <dcterms:modified xsi:type="dcterms:W3CDTF">2025-11-29T15:06:00Z</dcterms:modified>
</cp:coreProperties>
</file>